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F532" w14:textId="6E416210" w:rsidR="0095507F" w:rsidRPr="00876A1B" w:rsidRDefault="00F042E8" w:rsidP="0050729E">
      <w:pPr>
        <w:spacing w:after="0" w:line="240" w:lineRule="auto"/>
        <w:jc w:val="center"/>
        <w:rPr>
          <w:rFonts w:ascii="Times New Roman" w:hAnsi="Times New Roman" w:cs="Times New Roman"/>
          <w:b/>
          <w:bCs/>
          <w:sz w:val="36"/>
          <w:szCs w:val="36"/>
          <w:lang w:val="es-ES"/>
        </w:rPr>
      </w:pPr>
      <w:r>
        <w:rPr>
          <w:rFonts w:ascii="Times New Roman" w:hAnsi="Times New Roman" w:cs="Times New Roman"/>
          <w:b/>
          <w:bCs/>
          <w:sz w:val="36"/>
          <w:szCs w:val="36"/>
          <w:lang w:val="es-ES"/>
        </w:rPr>
        <w:t>BARILOCHE</w:t>
      </w:r>
      <w:r w:rsidR="0001099E" w:rsidRPr="00876A1B">
        <w:rPr>
          <w:rFonts w:ascii="Times New Roman" w:hAnsi="Times New Roman" w:cs="Times New Roman"/>
          <w:b/>
          <w:bCs/>
          <w:sz w:val="36"/>
          <w:szCs w:val="36"/>
          <w:lang w:val="es-ES"/>
        </w:rPr>
        <w:t xml:space="preserve"> 2.024 – 2.025</w:t>
      </w:r>
    </w:p>
    <w:p w14:paraId="08D2051D" w14:textId="39DC0C37" w:rsidR="0001099E" w:rsidRPr="00876A1B" w:rsidRDefault="0001099E" w:rsidP="0050729E">
      <w:pPr>
        <w:spacing w:after="0" w:line="240" w:lineRule="auto"/>
        <w:jc w:val="center"/>
        <w:rPr>
          <w:rFonts w:ascii="Times New Roman" w:hAnsi="Times New Roman" w:cs="Times New Roman"/>
          <w:b/>
          <w:bCs/>
          <w:lang w:val="es-ES"/>
        </w:rPr>
      </w:pPr>
      <w:r w:rsidRPr="00876A1B">
        <w:rPr>
          <w:rFonts w:ascii="Times New Roman" w:hAnsi="Times New Roman" w:cs="Times New Roman"/>
          <w:b/>
          <w:bCs/>
          <w:lang w:val="es-ES"/>
        </w:rPr>
        <w:t xml:space="preserve">4 Días / 3 Noches </w:t>
      </w:r>
    </w:p>
    <w:p w14:paraId="03F9AF42" w14:textId="77777777" w:rsidR="0001099E" w:rsidRPr="00876A1B" w:rsidRDefault="0001099E" w:rsidP="0001099E">
      <w:pPr>
        <w:jc w:val="center"/>
        <w:rPr>
          <w:rFonts w:ascii="Times New Roman" w:hAnsi="Times New Roman" w:cs="Times New Roman"/>
          <w:lang w:val="es-ES"/>
        </w:rPr>
      </w:pPr>
    </w:p>
    <w:p w14:paraId="1A062CF9" w14:textId="77777777" w:rsidR="0016626B" w:rsidRDefault="0016626B" w:rsidP="0001099E">
      <w:pPr>
        <w:spacing w:after="0" w:line="240" w:lineRule="auto"/>
        <w:jc w:val="both"/>
        <w:rPr>
          <w:rFonts w:ascii="Times New Roman" w:hAnsi="Times New Roman" w:cs="Times New Roman"/>
          <w:b/>
          <w:bCs/>
          <w:lang w:val="es-ES"/>
        </w:rPr>
      </w:pPr>
    </w:p>
    <w:p w14:paraId="1089B664" w14:textId="165D72B4"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Salidas diarias</w:t>
      </w:r>
    </w:p>
    <w:p w14:paraId="39FF0E4C" w14:textId="788DC32A"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Vigencia: Del 01 de septiembre de 2.024 al 28 de febrero de 2.025</w:t>
      </w:r>
    </w:p>
    <w:p w14:paraId="1BF7F5A6" w14:textId="77777777" w:rsidR="0001099E" w:rsidRDefault="0001099E" w:rsidP="0001099E">
      <w:pPr>
        <w:spacing w:after="0" w:line="240" w:lineRule="auto"/>
        <w:jc w:val="both"/>
        <w:rPr>
          <w:rFonts w:ascii="Times New Roman" w:hAnsi="Times New Roman" w:cs="Times New Roman"/>
          <w:b/>
          <w:bCs/>
          <w:lang w:val="es-ES"/>
        </w:rPr>
      </w:pPr>
    </w:p>
    <w:p w14:paraId="3C446CED" w14:textId="77777777" w:rsidR="0016626B" w:rsidRPr="00876A1B" w:rsidRDefault="0016626B" w:rsidP="0001099E">
      <w:pPr>
        <w:spacing w:after="0" w:line="240" w:lineRule="auto"/>
        <w:jc w:val="both"/>
        <w:rPr>
          <w:rFonts w:ascii="Times New Roman" w:hAnsi="Times New Roman" w:cs="Times New Roman"/>
          <w:b/>
          <w:bCs/>
          <w:lang w:val="es-ES"/>
        </w:rPr>
      </w:pPr>
    </w:p>
    <w:p w14:paraId="5D250377" w14:textId="77777777" w:rsidR="0001099E" w:rsidRPr="00876A1B" w:rsidRDefault="0001099E" w:rsidP="0001099E">
      <w:pPr>
        <w:spacing w:after="0" w:line="240" w:lineRule="auto"/>
        <w:jc w:val="both"/>
        <w:rPr>
          <w:rFonts w:ascii="Times New Roman" w:hAnsi="Times New Roman" w:cs="Times New Roman"/>
          <w:b/>
          <w:bCs/>
          <w:lang w:val="es-ES"/>
        </w:rPr>
      </w:pPr>
    </w:p>
    <w:p w14:paraId="3541B48A" w14:textId="19243576" w:rsidR="0001099E" w:rsidRPr="00876A1B" w:rsidRDefault="0001099E" w:rsidP="0001099E">
      <w:pPr>
        <w:spacing w:after="0" w:line="240" w:lineRule="auto"/>
        <w:jc w:val="center"/>
        <w:rPr>
          <w:rFonts w:ascii="Times New Roman" w:hAnsi="Times New Roman" w:cs="Times New Roman"/>
          <w:b/>
          <w:bCs/>
          <w:lang w:val="es-ES"/>
        </w:rPr>
      </w:pPr>
      <w:r w:rsidRPr="00876A1B">
        <w:rPr>
          <w:rFonts w:ascii="Times New Roman" w:hAnsi="Times New Roman" w:cs="Times New Roman"/>
          <w:b/>
          <w:bCs/>
          <w:lang w:val="es-ES"/>
        </w:rPr>
        <w:t xml:space="preserve">ITINERARIO </w:t>
      </w:r>
    </w:p>
    <w:p w14:paraId="7C4F4C5A" w14:textId="77777777" w:rsidR="0001099E" w:rsidRPr="00876A1B" w:rsidRDefault="0001099E" w:rsidP="0001099E">
      <w:pPr>
        <w:spacing w:after="0" w:line="240" w:lineRule="auto"/>
        <w:jc w:val="center"/>
        <w:rPr>
          <w:rFonts w:ascii="Times New Roman" w:hAnsi="Times New Roman" w:cs="Times New Roman"/>
          <w:lang w:val="es-ES"/>
        </w:rPr>
      </w:pPr>
    </w:p>
    <w:p w14:paraId="3A55EF95" w14:textId="2263B885"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 xml:space="preserve">DIA 1 </w:t>
      </w:r>
      <w:r w:rsidR="001849F7">
        <w:rPr>
          <w:rFonts w:ascii="Times New Roman" w:hAnsi="Times New Roman" w:cs="Times New Roman"/>
          <w:b/>
          <w:bCs/>
          <w:lang w:val="es-ES"/>
        </w:rPr>
        <w:t>BARILOCHE</w:t>
      </w:r>
    </w:p>
    <w:p w14:paraId="762CCD89" w14:textId="6B0F2D1A" w:rsidR="0001099E" w:rsidRPr="00876A1B" w:rsidRDefault="001714F1" w:rsidP="0001099E">
      <w:pPr>
        <w:spacing w:after="0" w:line="240" w:lineRule="auto"/>
        <w:jc w:val="both"/>
        <w:rPr>
          <w:rFonts w:ascii="Times New Roman" w:hAnsi="Times New Roman" w:cs="Times New Roman"/>
          <w:lang w:val="es-ES"/>
        </w:rPr>
      </w:pPr>
      <w:r w:rsidRPr="00876A1B">
        <w:rPr>
          <w:rFonts w:ascii="Times New Roman" w:hAnsi="Times New Roman" w:cs="Times New Roman"/>
          <w:lang w:val="es-ES"/>
        </w:rPr>
        <w:t xml:space="preserve">Llegada, asistencia y traslado del aeropuerto hacia el hotel. Alojamiento. </w:t>
      </w:r>
    </w:p>
    <w:p w14:paraId="6264AE02" w14:textId="77777777" w:rsidR="001714F1" w:rsidRPr="00876A1B" w:rsidRDefault="001714F1" w:rsidP="0001099E">
      <w:pPr>
        <w:spacing w:after="0" w:line="240" w:lineRule="auto"/>
        <w:jc w:val="both"/>
        <w:rPr>
          <w:rFonts w:ascii="Times New Roman" w:hAnsi="Times New Roman" w:cs="Times New Roman"/>
          <w:lang w:val="es-ES"/>
        </w:rPr>
      </w:pPr>
    </w:p>
    <w:p w14:paraId="4AA5719F" w14:textId="288AA4BD" w:rsidR="001714F1" w:rsidRPr="00876A1B" w:rsidRDefault="001714F1"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 xml:space="preserve">DIA 2 </w:t>
      </w:r>
      <w:r w:rsidR="001849F7">
        <w:rPr>
          <w:rFonts w:ascii="Times New Roman" w:hAnsi="Times New Roman" w:cs="Times New Roman"/>
          <w:b/>
          <w:bCs/>
          <w:lang w:val="es-ES"/>
        </w:rPr>
        <w:t>BARILOCHE</w:t>
      </w:r>
      <w:r w:rsidRPr="00876A1B">
        <w:rPr>
          <w:rFonts w:ascii="Times New Roman" w:hAnsi="Times New Roman" w:cs="Times New Roman"/>
          <w:b/>
          <w:bCs/>
          <w:lang w:val="es-ES"/>
        </w:rPr>
        <w:t xml:space="preserve"> – </w:t>
      </w:r>
      <w:r w:rsidR="00322E70">
        <w:rPr>
          <w:rFonts w:ascii="Times New Roman" w:hAnsi="Times New Roman" w:cs="Times New Roman"/>
          <w:b/>
          <w:bCs/>
          <w:lang w:val="es-ES"/>
        </w:rPr>
        <w:t>Circuito Chico</w:t>
      </w:r>
    </w:p>
    <w:p w14:paraId="0DA06A95" w14:textId="234CE3E7" w:rsidR="001714F1" w:rsidRPr="00876A1B" w:rsidRDefault="00954285" w:rsidP="001714F1">
      <w:pPr>
        <w:spacing w:after="0" w:line="240" w:lineRule="auto"/>
        <w:jc w:val="both"/>
        <w:rPr>
          <w:rFonts w:ascii="Times New Roman" w:hAnsi="Times New Roman" w:cs="Times New Roman"/>
        </w:rPr>
      </w:pPr>
      <w:r w:rsidRPr="00954285">
        <w:rPr>
          <w:rFonts w:ascii="Times New Roman" w:hAnsi="Times New Roman" w:cs="Times New Roman"/>
        </w:rPr>
        <w:t>Desayuno en el hotel. A la hora indicada, partiremos desde Bariloche bordeando el lago Nahuel Huapi y llegaremos a Playa Bonita, desde donde apreciaremos la isla Huemul. Luego llegaremos al pie del cerro Campanario. Tendremos la oportunidad de tomar la aerosilla (NO incluida) que nos trasladará hasta la cumbre, donde apreciaremos una de las más bellas y fascinantes vistas de la región. Desde allí podremos 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 Pañuelo. Luego de pasar por Bahía López, al pie del cerro homónimo, nos dirigiremos al Punto Panorámico, un balcón natural con una vista espectacular sobre el lago Moreno y la península Llao Llao. Regresaremos al hotel retomando nuevamente la Av. Bustillo cerrando el circuito. Alojamiento</w:t>
      </w:r>
    </w:p>
    <w:p w14:paraId="3CC979FC" w14:textId="77777777" w:rsidR="00CD2894" w:rsidRPr="00876A1B" w:rsidRDefault="00CD2894" w:rsidP="001714F1">
      <w:pPr>
        <w:spacing w:after="0" w:line="240" w:lineRule="auto"/>
        <w:jc w:val="both"/>
        <w:rPr>
          <w:rFonts w:ascii="Times New Roman" w:hAnsi="Times New Roman" w:cs="Times New Roman"/>
        </w:rPr>
      </w:pPr>
    </w:p>
    <w:p w14:paraId="40A7C23F" w14:textId="4ACB46B3" w:rsidR="00CD2894" w:rsidRPr="00876A1B" w:rsidRDefault="00CD2894" w:rsidP="001714F1">
      <w:pPr>
        <w:spacing w:after="0" w:line="240" w:lineRule="auto"/>
        <w:jc w:val="both"/>
        <w:rPr>
          <w:rFonts w:ascii="Times New Roman" w:hAnsi="Times New Roman" w:cs="Times New Roman"/>
          <w:b/>
          <w:bCs/>
        </w:rPr>
      </w:pPr>
      <w:r w:rsidRPr="00876A1B">
        <w:rPr>
          <w:rFonts w:ascii="Times New Roman" w:hAnsi="Times New Roman" w:cs="Times New Roman"/>
          <w:b/>
          <w:bCs/>
        </w:rPr>
        <w:t xml:space="preserve">DIA 3 </w:t>
      </w:r>
      <w:r w:rsidR="001849F7">
        <w:rPr>
          <w:rFonts w:ascii="Times New Roman" w:hAnsi="Times New Roman" w:cs="Times New Roman"/>
          <w:b/>
          <w:bCs/>
        </w:rPr>
        <w:t>BARILOCHE</w:t>
      </w:r>
    </w:p>
    <w:p w14:paraId="25713BB3" w14:textId="740BC2B0" w:rsidR="00CD2894" w:rsidRPr="00876A1B" w:rsidRDefault="00CD2894" w:rsidP="001714F1">
      <w:pPr>
        <w:spacing w:after="0" w:line="240" w:lineRule="auto"/>
        <w:jc w:val="both"/>
        <w:rPr>
          <w:rFonts w:ascii="Times New Roman" w:hAnsi="Times New Roman" w:cs="Times New Roman"/>
        </w:rPr>
      </w:pPr>
      <w:r w:rsidRPr="00876A1B">
        <w:rPr>
          <w:rFonts w:ascii="Times New Roman" w:hAnsi="Times New Roman" w:cs="Times New Roman"/>
        </w:rPr>
        <w:t xml:space="preserve">Desayuno. Día libre para realizar actividades opcionales. </w:t>
      </w:r>
      <w:r w:rsidR="006D0D79">
        <w:rPr>
          <w:rFonts w:ascii="Times New Roman" w:hAnsi="Times New Roman" w:cs="Times New Roman"/>
        </w:rPr>
        <w:t xml:space="preserve">Se recomienda realizar un </w:t>
      </w:r>
      <w:r w:rsidR="006D0D79" w:rsidRPr="00435477">
        <w:rPr>
          <w:rFonts w:ascii="Times New Roman" w:hAnsi="Times New Roman" w:cs="Times New Roman"/>
          <w:u w:val="single"/>
        </w:rPr>
        <w:t>tour opcional a Puerto Blest y Cascada de los Cantaros</w:t>
      </w:r>
      <w:r w:rsidR="006D0D79">
        <w:rPr>
          <w:rFonts w:ascii="Times New Roman" w:hAnsi="Times New Roman" w:cs="Times New Roman"/>
        </w:rPr>
        <w:t xml:space="preserve">. </w:t>
      </w:r>
      <w:r w:rsidRPr="00876A1B">
        <w:rPr>
          <w:rFonts w:ascii="Times New Roman" w:hAnsi="Times New Roman" w:cs="Times New Roman"/>
        </w:rPr>
        <w:t xml:space="preserve">Alojamiento. </w:t>
      </w:r>
    </w:p>
    <w:p w14:paraId="6EBA948B" w14:textId="77777777" w:rsidR="00CD2894" w:rsidRPr="00876A1B" w:rsidRDefault="00CD2894" w:rsidP="001714F1">
      <w:pPr>
        <w:spacing w:after="0" w:line="240" w:lineRule="auto"/>
        <w:jc w:val="both"/>
        <w:rPr>
          <w:rFonts w:ascii="Times New Roman" w:hAnsi="Times New Roman" w:cs="Times New Roman"/>
        </w:rPr>
      </w:pPr>
    </w:p>
    <w:p w14:paraId="17BD1C00" w14:textId="61D7CEC9" w:rsidR="00CD2894" w:rsidRPr="00876A1B" w:rsidRDefault="00CD2894" w:rsidP="001714F1">
      <w:pPr>
        <w:spacing w:after="0" w:line="240" w:lineRule="auto"/>
        <w:jc w:val="both"/>
        <w:rPr>
          <w:rFonts w:ascii="Times New Roman" w:hAnsi="Times New Roman" w:cs="Times New Roman"/>
          <w:b/>
          <w:bCs/>
        </w:rPr>
      </w:pPr>
      <w:r w:rsidRPr="00876A1B">
        <w:rPr>
          <w:rFonts w:ascii="Times New Roman" w:hAnsi="Times New Roman" w:cs="Times New Roman"/>
          <w:b/>
          <w:bCs/>
        </w:rPr>
        <w:t xml:space="preserve">DIA 4 </w:t>
      </w:r>
      <w:r w:rsidR="001849F7">
        <w:rPr>
          <w:rFonts w:ascii="Times New Roman" w:hAnsi="Times New Roman" w:cs="Times New Roman"/>
          <w:b/>
          <w:bCs/>
        </w:rPr>
        <w:t>BARILOCHE</w:t>
      </w:r>
    </w:p>
    <w:p w14:paraId="5C14C913" w14:textId="259917D8" w:rsidR="00CD2894" w:rsidRPr="00876A1B" w:rsidRDefault="00CD2894" w:rsidP="001714F1">
      <w:pPr>
        <w:spacing w:after="0" w:line="240" w:lineRule="auto"/>
        <w:jc w:val="both"/>
        <w:rPr>
          <w:rFonts w:ascii="Times New Roman" w:hAnsi="Times New Roman" w:cs="Times New Roman"/>
        </w:rPr>
      </w:pPr>
      <w:r w:rsidRPr="00876A1B">
        <w:rPr>
          <w:rFonts w:ascii="Times New Roman" w:hAnsi="Times New Roman" w:cs="Times New Roman"/>
        </w:rPr>
        <w:t>Desayuno. Traslado del hotel hacia el aeropuerto y…</w:t>
      </w:r>
    </w:p>
    <w:p w14:paraId="36EC216C" w14:textId="77777777" w:rsidR="00CD2894" w:rsidRPr="00876A1B" w:rsidRDefault="00CD2894" w:rsidP="001714F1">
      <w:pPr>
        <w:spacing w:after="0" w:line="240" w:lineRule="auto"/>
        <w:jc w:val="both"/>
        <w:rPr>
          <w:rFonts w:ascii="Times New Roman" w:hAnsi="Times New Roman" w:cs="Times New Roman"/>
        </w:rPr>
      </w:pPr>
    </w:p>
    <w:p w14:paraId="109879CC" w14:textId="77777777" w:rsidR="0016626B" w:rsidRDefault="0016626B" w:rsidP="00CD2894">
      <w:pPr>
        <w:spacing w:after="0" w:line="240" w:lineRule="auto"/>
        <w:jc w:val="center"/>
        <w:rPr>
          <w:rFonts w:ascii="Times New Roman" w:hAnsi="Times New Roman" w:cs="Times New Roman"/>
          <w:b/>
          <w:bCs/>
        </w:rPr>
      </w:pPr>
    </w:p>
    <w:p w14:paraId="52A44764" w14:textId="281389C1" w:rsidR="00CD2894" w:rsidRDefault="00CD2894" w:rsidP="00CD2894">
      <w:pPr>
        <w:spacing w:after="0" w:line="240" w:lineRule="auto"/>
        <w:jc w:val="center"/>
        <w:rPr>
          <w:rFonts w:ascii="Times New Roman" w:hAnsi="Times New Roman" w:cs="Times New Roman"/>
          <w:b/>
          <w:bCs/>
        </w:rPr>
      </w:pPr>
      <w:r w:rsidRPr="00876A1B">
        <w:rPr>
          <w:rFonts w:ascii="Times New Roman" w:hAnsi="Times New Roman" w:cs="Times New Roman"/>
          <w:b/>
          <w:bCs/>
        </w:rPr>
        <w:t>FIN DE NUESTROS SERVICIOS</w:t>
      </w:r>
    </w:p>
    <w:p w14:paraId="4AF924F2" w14:textId="77777777" w:rsidR="006462FD" w:rsidRDefault="006462FD" w:rsidP="00CD2894">
      <w:pPr>
        <w:spacing w:after="0" w:line="240" w:lineRule="auto"/>
        <w:jc w:val="center"/>
        <w:rPr>
          <w:rFonts w:ascii="Times New Roman" w:hAnsi="Times New Roman" w:cs="Times New Roman"/>
          <w:b/>
          <w:bCs/>
        </w:rPr>
      </w:pPr>
    </w:p>
    <w:p w14:paraId="316DF756" w14:textId="77777777" w:rsidR="000649D6" w:rsidRDefault="000649D6" w:rsidP="00CD2894">
      <w:pPr>
        <w:spacing w:after="0" w:line="240" w:lineRule="auto"/>
        <w:jc w:val="center"/>
        <w:rPr>
          <w:rFonts w:ascii="Times New Roman" w:hAnsi="Times New Roman" w:cs="Times New Roman"/>
          <w:b/>
          <w:bCs/>
        </w:rPr>
      </w:pPr>
    </w:p>
    <w:p w14:paraId="729CC6F6" w14:textId="77777777" w:rsidR="006462FD" w:rsidRDefault="006462FD" w:rsidP="00CD2894">
      <w:pPr>
        <w:spacing w:after="0" w:line="240" w:lineRule="auto"/>
        <w:jc w:val="center"/>
        <w:rPr>
          <w:rFonts w:ascii="Times New Roman" w:hAnsi="Times New Roman" w:cs="Times New Roman"/>
          <w:b/>
          <w:bCs/>
        </w:rPr>
      </w:pPr>
    </w:p>
    <w:p w14:paraId="53E9C4AF" w14:textId="529E3EB2" w:rsidR="006462FD" w:rsidRDefault="006462FD" w:rsidP="00034DF1">
      <w:pPr>
        <w:spacing w:after="0" w:line="240" w:lineRule="auto"/>
        <w:jc w:val="both"/>
        <w:rPr>
          <w:rFonts w:ascii="Times New Roman" w:hAnsi="Times New Roman" w:cs="Times New Roman"/>
          <w:b/>
          <w:bCs/>
        </w:rPr>
      </w:pPr>
      <w:r>
        <w:rPr>
          <w:rFonts w:ascii="Times New Roman" w:hAnsi="Times New Roman" w:cs="Times New Roman"/>
          <w:b/>
          <w:bCs/>
        </w:rPr>
        <w:t>PRECIOS POR PERSONA PARA PAGAR EN DOLARES</w:t>
      </w:r>
    </w:p>
    <w:p w14:paraId="0FA0A588" w14:textId="77777777" w:rsidR="00034DF1" w:rsidRDefault="00034DF1" w:rsidP="00034DF1">
      <w:pPr>
        <w:spacing w:after="0" w:line="240" w:lineRule="auto"/>
        <w:jc w:val="both"/>
        <w:rPr>
          <w:rFonts w:ascii="Times New Roman" w:hAnsi="Times New Roman" w:cs="Times New Roman"/>
          <w:b/>
          <w:bCs/>
        </w:rPr>
      </w:pPr>
    </w:p>
    <w:tbl>
      <w:tblPr>
        <w:tblStyle w:val="Tablaconcuadrcula"/>
        <w:tblW w:w="9064" w:type="dxa"/>
        <w:jc w:val="center"/>
        <w:tblLook w:val="04A0" w:firstRow="1" w:lastRow="0" w:firstColumn="1" w:lastColumn="0" w:noHBand="0" w:noVBand="1"/>
      </w:tblPr>
      <w:tblGrid>
        <w:gridCol w:w="3397"/>
        <w:gridCol w:w="1701"/>
        <w:gridCol w:w="1759"/>
        <w:gridCol w:w="2207"/>
      </w:tblGrid>
      <w:tr w:rsidR="00034DF1" w14:paraId="6681EC06" w14:textId="77777777" w:rsidTr="002160CA">
        <w:trPr>
          <w:jc w:val="center"/>
        </w:trPr>
        <w:tc>
          <w:tcPr>
            <w:tcW w:w="3397" w:type="dxa"/>
            <w:vAlign w:val="center"/>
          </w:tcPr>
          <w:p w14:paraId="36A71225" w14:textId="77777777" w:rsidR="00034DF1" w:rsidRDefault="00034DF1" w:rsidP="00034DF1">
            <w:pPr>
              <w:spacing w:after="0" w:line="240" w:lineRule="auto"/>
              <w:jc w:val="center"/>
              <w:rPr>
                <w:rFonts w:ascii="Times" w:hAnsi="Times" w:cs="Times"/>
                <w:b/>
                <w:bCs/>
              </w:rPr>
            </w:pPr>
            <w:r>
              <w:rPr>
                <w:rFonts w:ascii="Times" w:hAnsi="Times" w:cs="Times"/>
                <w:b/>
                <w:bCs/>
              </w:rPr>
              <w:t>CATEGORÍA DE HOTELES</w:t>
            </w:r>
          </w:p>
        </w:tc>
        <w:tc>
          <w:tcPr>
            <w:tcW w:w="1701" w:type="dxa"/>
            <w:vAlign w:val="center"/>
          </w:tcPr>
          <w:p w14:paraId="426FE4F1" w14:textId="77777777" w:rsidR="00034DF1" w:rsidRDefault="00034DF1" w:rsidP="00034DF1">
            <w:pPr>
              <w:spacing w:after="0" w:line="240" w:lineRule="auto"/>
              <w:jc w:val="center"/>
              <w:rPr>
                <w:rFonts w:ascii="Times" w:hAnsi="Times" w:cs="Times"/>
                <w:b/>
                <w:bCs/>
              </w:rPr>
            </w:pPr>
            <w:r>
              <w:rPr>
                <w:rFonts w:ascii="Times" w:hAnsi="Times" w:cs="Times"/>
                <w:b/>
                <w:bCs/>
              </w:rPr>
              <w:t>DOBLE</w:t>
            </w:r>
          </w:p>
        </w:tc>
        <w:tc>
          <w:tcPr>
            <w:tcW w:w="1759" w:type="dxa"/>
            <w:vAlign w:val="center"/>
          </w:tcPr>
          <w:p w14:paraId="59AEC0AC" w14:textId="77777777" w:rsidR="00034DF1" w:rsidRDefault="00034DF1" w:rsidP="00034DF1">
            <w:pPr>
              <w:spacing w:after="0" w:line="240" w:lineRule="auto"/>
              <w:jc w:val="center"/>
              <w:rPr>
                <w:rFonts w:ascii="Times" w:hAnsi="Times" w:cs="Times"/>
                <w:b/>
                <w:bCs/>
              </w:rPr>
            </w:pPr>
            <w:r>
              <w:rPr>
                <w:rFonts w:ascii="Times" w:hAnsi="Times" w:cs="Times"/>
                <w:b/>
                <w:bCs/>
              </w:rPr>
              <w:t>TRIPLE</w:t>
            </w:r>
          </w:p>
        </w:tc>
        <w:tc>
          <w:tcPr>
            <w:tcW w:w="2207" w:type="dxa"/>
            <w:vAlign w:val="center"/>
          </w:tcPr>
          <w:p w14:paraId="20227F7F" w14:textId="77777777" w:rsidR="00034DF1" w:rsidRDefault="00034DF1" w:rsidP="00034DF1">
            <w:pPr>
              <w:spacing w:after="0" w:line="240" w:lineRule="auto"/>
              <w:jc w:val="center"/>
              <w:rPr>
                <w:rFonts w:ascii="Times" w:hAnsi="Times" w:cs="Times"/>
                <w:b/>
                <w:bCs/>
              </w:rPr>
            </w:pPr>
            <w:r>
              <w:rPr>
                <w:rFonts w:ascii="Times" w:hAnsi="Times" w:cs="Times"/>
                <w:b/>
                <w:bCs/>
              </w:rPr>
              <w:t>SUPLEMENTO INDIVIDUAL</w:t>
            </w:r>
          </w:p>
        </w:tc>
      </w:tr>
      <w:tr w:rsidR="00034DF1" w14:paraId="6E4C008C" w14:textId="77777777" w:rsidTr="002160CA">
        <w:trPr>
          <w:jc w:val="center"/>
        </w:trPr>
        <w:tc>
          <w:tcPr>
            <w:tcW w:w="3397" w:type="dxa"/>
          </w:tcPr>
          <w:p w14:paraId="2148878F" w14:textId="0A6B755E" w:rsidR="00034DF1" w:rsidRDefault="00185BAE" w:rsidP="00034DF1">
            <w:pPr>
              <w:spacing w:after="0" w:line="240" w:lineRule="auto"/>
              <w:jc w:val="both"/>
              <w:rPr>
                <w:rFonts w:ascii="Times" w:hAnsi="Times" w:cs="Times"/>
                <w:b/>
                <w:bCs/>
              </w:rPr>
            </w:pPr>
            <w:r>
              <w:rPr>
                <w:rFonts w:ascii="Times" w:hAnsi="Times" w:cs="Times"/>
                <w:b/>
                <w:bCs/>
              </w:rPr>
              <w:t xml:space="preserve">Kenton Palace </w:t>
            </w:r>
            <w:r w:rsidR="00641C64">
              <w:rPr>
                <w:rFonts w:ascii="Times" w:hAnsi="Times" w:cs="Times"/>
                <w:b/>
                <w:bCs/>
              </w:rPr>
              <w:t xml:space="preserve">- </w:t>
            </w:r>
            <w:r>
              <w:rPr>
                <w:rFonts w:ascii="Times" w:hAnsi="Times" w:cs="Times"/>
                <w:b/>
                <w:bCs/>
              </w:rPr>
              <w:t>3*Sup y 4*</w:t>
            </w:r>
          </w:p>
        </w:tc>
        <w:tc>
          <w:tcPr>
            <w:tcW w:w="1701" w:type="dxa"/>
            <w:vAlign w:val="center"/>
          </w:tcPr>
          <w:p w14:paraId="76854992" w14:textId="356E3F5D" w:rsidR="00034DF1" w:rsidRPr="00780288" w:rsidRDefault="00185BAE" w:rsidP="00034DF1">
            <w:pPr>
              <w:spacing w:after="0" w:line="240" w:lineRule="auto"/>
              <w:jc w:val="center"/>
              <w:rPr>
                <w:rFonts w:ascii="Times" w:hAnsi="Times" w:cs="Times"/>
              </w:rPr>
            </w:pPr>
            <w:r>
              <w:rPr>
                <w:rFonts w:ascii="Times" w:hAnsi="Times" w:cs="Times"/>
              </w:rPr>
              <w:t>240</w:t>
            </w:r>
          </w:p>
        </w:tc>
        <w:tc>
          <w:tcPr>
            <w:tcW w:w="1759" w:type="dxa"/>
            <w:vAlign w:val="center"/>
          </w:tcPr>
          <w:p w14:paraId="726450F6" w14:textId="33D747F4" w:rsidR="00034DF1" w:rsidRPr="00780288" w:rsidRDefault="00185BAE" w:rsidP="00034DF1">
            <w:pPr>
              <w:spacing w:after="0" w:line="240" w:lineRule="auto"/>
              <w:jc w:val="center"/>
              <w:rPr>
                <w:rFonts w:ascii="Times" w:hAnsi="Times" w:cs="Times"/>
              </w:rPr>
            </w:pPr>
            <w:r>
              <w:rPr>
                <w:rFonts w:ascii="Times" w:hAnsi="Times" w:cs="Times"/>
              </w:rPr>
              <w:t>260</w:t>
            </w:r>
          </w:p>
        </w:tc>
        <w:tc>
          <w:tcPr>
            <w:tcW w:w="2207" w:type="dxa"/>
            <w:vAlign w:val="center"/>
          </w:tcPr>
          <w:p w14:paraId="0D82CF01" w14:textId="3BED93AA" w:rsidR="00034DF1" w:rsidRPr="00780288" w:rsidRDefault="00185BAE" w:rsidP="00034DF1">
            <w:pPr>
              <w:spacing w:after="0" w:line="240" w:lineRule="auto"/>
              <w:jc w:val="center"/>
              <w:rPr>
                <w:rFonts w:ascii="Times" w:hAnsi="Times" w:cs="Times"/>
              </w:rPr>
            </w:pPr>
            <w:r>
              <w:rPr>
                <w:rFonts w:ascii="Times" w:hAnsi="Times" w:cs="Times"/>
              </w:rPr>
              <w:t>165</w:t>
            </w:r>
          </w:p>
        </w:tc>
      </w:tr>
      <w:tr w:rsidR="00034DF1" w14:paraId="37AFE9D7" w14:textId="77777777" w:rsidTr="002160CA">
        <w:trPr>
          <w:jc w:val="center"/>
        </w:trPr>
        <w:tc>
          <w:tcPr>
            <w:tcW w:w="3397" w:type="dxa"/>
          </w:tcPr>
          <w:p w14:paraId="74BDFAFC" w14:textId="3BC9358F" w:rsidR="00034DF1" w:rsidRDefault="00185BAE" w:rsidP="00034DF1">
            <w:pPr>
              <w:spacing w:after="0" w:line="240" w:lineRule="auto"/>
              <w:jc w:val="both"/>
              <w:rPr>
                <w:rFonts w:ascii="Times" w:hAnsi="Times" w:cs="Times"/>
                <w:b/>
                <w:bCs/>
              </w:rPr>
            </w:pPr>
            <w:r>
              <w:rPr>
                <w:rFonts w:ascii="Times" w:hAnsi="Times" w:cs="Times"/>
                <w:b/>
                <w:bCs/>
              </w:rPr>
              <w:t xml:space="preserve">Cacique Inacayal </w:t>
            </w:r>
            <w:r w:rsidR="00641C64">
              <w:rPr>
                <w:rFonts w:ascii="Times" w:hAnsi="Times" w:cs="Times"/>
                <w:b/>
                <w:bCs/>
              </w:rPr>
              <w:t xml:space="preserve">- </w:t>
            </w:r>
            <w:r>
              <w:rPr>
                <w:rFonts w:ascii="Times" w:hAnsi="Times" w:cs="Times"/>
                <w:b/>
                <w:bCs/>
              </w:rPr>
              <w:t>4*Sup</w:t>
            </w:r>
          </w:p>
        </w:tc>
        <w:tc>
          <w:tcPr>
            <w:tcW w:w="1701" w:type="dxa"/>
            <w:vAlign w:val="center"/>
          </w:tcPr>
          <w:p w14:paraId="375286C4" w14:textId="40FE8BAC" w:rsidR="00034DF1" w:rsidRPr="00780288" w:rsidRDefault="008272AD" w:rsidP="00034DF1">
            <w:pPr>
              <w:spacing w:after="0" w:line="240" w:lineRule="auto"/>
              <w:jc w:val="center"/>
              <w:rPr>
                <w:rFonts w:ascii="Times" w:hAnsi="Times" w:cs="Times"/>
              </w:rPr>
            </w:pPr>
            <w:r>
              <w:rPr>
                <w:rFonts w:ascii="Times" w:hAnsi="Times" w:cs="Times"/>
              </w:rPr>
              <w:t>310</w:t>
            </w:r>
          </w:p>
        </w:tc>
        <w:tc>
          <w:tcPr>
            <w:tcW w:w="1759" w:type="dxa"/>
            <w:vAlign w:val="center"/>
          </w:tcPr>
          <w:p w14:paraId="7408D25C" w14:textId="2891E2B5" w:rsidR="00034DF1" w:rsidRPr="00780288" w:rsidRDefault="008272AD" w:rsidP="00034DF1">
            <w:pPr>
              <w:spacing w:after="0" w:line="240" w:lineRule="auto"/>
              <w:jc w:val="center"/>
              <w:rPr>
                <w:rFonts w:ascii="Times" w:hAnsi="Times" w:cs="Times"/>
              </w:rPr>
            </w:pPr>
            <w:r>
              <w:rPr>
                <w:rFonts w:ascii="Times" w:hAnsi="Times" w:cs="Times"/>
              </w:rPr>
              <w:t>322</w:t>
            </w:r>
          </w:p>
        </w:tc>
        <w:tc>
          <w:tcPr>
            <w:tcW w:w="2207" w:type="dxa"/>
            <w:vAlign w:val="center"/>
          </w:tcPr>
          <w:p w14:paraId="117B065D" w14:textId="7F9C3682" w:rsidR="00034DF1" w:rsidRPr="00780288" w:rsidRDefault="008272AD" w:rsidP="00034DF1">
            <w:pPr>
              <w:spacing w:after="0" w:line="240" w:lineRule="auto"/>
              <w:jc w:val="center"/>
              <w:rPr>
                <w:rFonts w:ascii="Times" w:hAnsi="Times" w:cs="Times"/>
              </w:rPr>
            </w:pPr>
            <w:r>
              <w:rPr>
                <w:rFonts w:ascii="Times" w:hAnsi="Times" w:cs="Times"/>
              </w:rPr>
              <w:t>240</w:t>
            </w:r>
          </w:p>
        </w:tc>
      </w:tr>
      <w:tr w:rsidR="00034DF1" w14:paraId="78A4073B" w14:textId="77777777" w:rsidTr="002160CA">
        <w:trPr>
          <w:jc w:val="center"/>
        </w:trPr>
        <w:tc>
          <w:tcPr>
            <w:tcW w:w="3397" w:type="dxa"/>
          </w:tcPr>
          <w:p w14:paraId="72AA9E97" w14:textId="1202E490" w:rsidR="00034DF1" w:rsidRDefault="00185BAE" w:rsidP="00034DF1">
            <w:pPr>
              <w:spacing w:after="0" w:line="240" w:lineRule="auto"/>
              <w:jc w:val="both"/>
              <w:rPr>
                <w:rFonts w:ascii="Times" w:hAnsi="Times" w:cs="Times"/>
                <w:b/>
                <w:bCs/>
              </w:rPr>
            </w:pPr>
            <w:r>
              <w:rPr>
                <w:rFonts w:ascii="Times" w:hAnsi="Times" w:cs="Times"/>
                <w:b/>
                <w:bCs/>
              </w:rPr>
              <w:t xml:space="preserve">Alma del Lago </w:t>
            </w:r>
            <w:r w:rsidR="00641C64">
              <w:rPr>
                <w:rFonts w:ascii="Times" w:hAnsi="Times" w:cs="Times"/>
                <w:b/>
                <w:bCs/>
              </w:rPr>
              <w:t xml:space="preserve">- </w:t>
            </w:r>
            <w:r>
              <w:rPr>
                <w:rFonts w:ascii="Times" w:hAnsi="Times" w:cs="Times"/>
                <w:b/>
                <w:bCs/>
              </w:rPr>
              <w:t>5*</w:t>
            </w:r>
          </w:p>
        </w:tc>
        <w:tc>
          <w:tcPr>
            <w:tcW w:w="1701" w:type="dxa"/>
            <w:vAlign w:val="center"/>
          </w:tcPr>
          <w:p w14:paraId="1692FD9F" w14:textId="668C8132" w:rsidR="00034DF1" w:rsidRPr="00780288" w:rsidRDefault="008272AD" w:rsidP="00034DF1">
            <w:pPr>
              <w:spacing w:after="0" w:line="240" w:lineRule="auto"/>
              <w:jc w:val="center"/>
              <w:rPr>
                <w:rFonts w:ascii="Times" w:hAnsi="Times" w:cs="Times"/>
              </w:rPr>
            </w:pPr>
            <w:r>
              <w:rPr>
                <w:rFonts w:ascii="Times" w:hAnsi="Times" w:cs="Times"/>
              </w:rPr>
              <w:t>400</w:t>
            </w:r>
          </w:p>
        </w:tc>
        <w:tc>
          <w:tcPr>
            <w:tcW w:w="1759" w:type="dxa"/>
            <w:vAlign w:val="center"/>
          </w:tcPr>
          <w:p w14:paraId="20186C7E" w14:textId="2850AD65" w:rsidR="00034DF1" w:rsidRPr="00780288" w:rsidRDefault="008272AD" w:rsidP="00034DF1">
            <w:pPr>
              <w:spacing w:after="0" w:line="240" w:lineRule="auto"/>
              <w:jc w:val="center"/>
              <w:rPr>
                <w:rFonts w:ascii="Times" w:hAnsi="Times" w:cs="Times"/>
              </w:rPr>
            </w:pPr>
            <w:r>
              <w:rPr>
                <w:rFonts w:ascii="Times" w:hAnsi="Times" w:cs="Times"/>
              </w:rPr>
              <w:t>410</w:t>
            </w:r>
          </w:p>
        </w:tc>
        <w:tc>
          <w:tcPr>
            <w:tcW w:w="2207" w:type="dxa"/>
            <w:vAlign w:val="center"/>
          </w:tcPr>
          <w:p w14:paraId="6406EC4C" w14:textId="0D1EA614" w:rsidR="00034DF1" w:rsidRPr="00780288" w:rsidRDefault="008272AD" w:rsidP="00034DF1">
            <w:pPr>
              <w:spacing w:after="0" w:line="240" w:lineRule="auto"/>
              <w:jc w:val="center"/>
              <w:rPr>
                <w:rFonts w:ascii="Times" w:hAnsi="Times" w:cs="Times"/>
              </w:rPr>
            </w:pPr>
            <w:r>
              <w:rPr>
                <w:rFonts w:ascii="Times" w:hAnsi="Times" w:cs="Times"/>
              </w:rPr>
              <w:t>330</w:t>
            </w:r>
          </w:p>
        </w:tc>
      </w:tr>
    </w:tbl>
    <w:p w14:paraId="6F6E9FA2" w14:textId="77777777" w:rsidR="00034DF1" w:rsidRDefault="00034DF1" w:rsidP="00034DF1">
      <w:pPr>
        <w:spacing w:after="0" w:line="240" w:lineRule="auto"/>
        <w:jc w:val="center"/>
        <w:rPr>
          <w:rFonts w:ascii="Times" w:hAnsi="Times" w:cs="Times"/>
          <w:b/>
          <w:bCs/>
        </w:rPr>
      </w:pPr>
      <w:r>
        <w:rPr>
          <w:rFonts w:ascii="Times" w:hAnsi="Times" w:cs="Times"/>
          <w:b/>
          <w:bCs/>
        </w:rPr>
        <w:t xml:space="preserve">Precios por persona </w:t>
      </w:r>
    </w:p>
    <w:p w14:paraId="01EEF082" w14:textId="77777777" w:rsidR="00034DF1" w:rsidRDefault="00034DF1" w:rsidP="00034DF1">
      <w:pPr>
        <w:spacing w:after="0" w:line="240" w:lineRule="auto"/>
        <w:jc w:val="center"/>
        <w:rPr>
          <w:rFonts w:ascii="Times" w:hAnsi="Times" w:cs="Times"/>
          <w:b/>
          <w:bCs/>
        </w:rPr>
      </w:pPr>
    </w:p>
    <w:p w14:paraId="468D5902" w14:textId="77777777" w:rsidR="00034DF1" w:rsidRDefault="00034DF1" w:rsidP="00034DF1">
      <w:pPr>
        <w:spacing w:after="0" w:line="240" w:lineRule="auto"/>
        <w:jc w:val="both"/>
        <w:rPr>
          <w:rFonts w:ascii="Times" w:hAnsi="Times" w:cs="Times"/>
          <w:b/>
          <w:bCs/>
        </w:rPr>
      </w:pPr>
    </w:p>
    <w:p w14:paraId="0A694EFD" w14:textId="77777777" w:rsidR="000649D6" w:rsidRDefault="000649D6" w:rsidP="00034DF1">
      <w:pPr>
        <w:spacing w:after="0" w:line="240" w:lineRule="auto"/>
        <w:jc w:val="both"/>
        <w:rPr>
          <w:rFonts w:ascii="Times" w:hAnsi="Times" w:cs="Times"/>
          <w:b/>
          <w:bCs/>
        </w:rPr>
      </w:pPr>
    </w:p>
    <w:p w14:paraId="1ED43A56" w14:textId="77777777" w:rsidR="000649D6" w:rsidRDefault="000649D6" w:rsidP="00034DF1">
      <w:pPr>
        <w:spacing w:after="0" w:line="240" w:lineRule="auto"/>
        <w:jc w:val="both"/>
        <w:rPr>
          <w:rFonts w:ascii="Times" w:hAnsi="Times" w:cs="Times"/>
          <w:b/>
          <w:bCs/>
        </w:rPr>
      </w:pPr>
    </w:p>
    <w:p w14:paraId="69E0845E" w14:textId="77777777" w:rsidR="000649D6" w:rsidRDefault="000649D6" w:rsidP="00034DF1">
      <w:pPr>
        <w:spacing w:after="0" w:line="240" w:lineRule="auto"/>
        <w:jc w:val="both"/>
        <w:rPr>
          <w:rFonts w:ascii="Times" w:hAnsi="Times" w:cs="Times"/>
          <w:b/>
          <w:bCs/>
        </w:rPr>
      </w:pPr>
    </w:p>
    <w:p w14:paraId="379C7AE5" w14:textId="77777777" w:rsidR="00034DF1" w:rsidRDefault="00034DF1" w:rsidP="00034DF1">
      <w:pPr>
        <w:spacing w:after="0" w:line="240" w:lineRule="auto"/>
        <w:jc w:val="both"/>
        <w:rPr>
          <w:rFonts w:ascii="Times" w:hAnsi="Times" w:cs="Times"/>
          <w:b/>
          <w:bCs/>
        </w:rPr>
      </w:pPr>
      <w:r>
        <w:rPr>
          <w:rFonts w:ascii="Times" w:hAnsi="Times" w:cs="Times"/>
          <w:b/>
          <w:bCs/>
        </w:rPr>
        <w:t xml:space="preserve">LOS PRECIOS INCLUYEN: </w:t>
      </w:r>
    </w:p>
    <w:p w14:paraId="09237385"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Alojamiento en los hoteles indicados o similares en la categoría elegida </w:t>
      </w:r>
    </w:p>
    <w:p w14:paraId="78D0C270" w14:textId="5A522D81" w:rsidR="00034DF1" w:rsidRDefault="00034DF1" w:rsidP="00034DF1">
      <w:pPr>
        <w:pStyle w:val="Prrafodelista"/>
        <w:numPr>
          <w:ilvl w:val="0"/>
          <w:numId w:val="1"/>
        </w:numPr>
        <w:spacing w:after="0" w:line="240" w:lineRule="auto"/>
        <w:jc w:val="both"/>
        <w:rPr>
          <w:rFonts w:ascii="Times" w:hAnsi="Times" w:cs="Times"/>
        </w:rPr>
      </w:pPr>
      <w:r>
        <w:rPr>
          <w:rFonts w:ascii="Times" w:hAnsi="Times" w:cs="Times"/>
        </w:rPr>
        <w:t xml:space="preserve">3 </w:t>
      </w:r>
      <w:r w:rsidRPr="00675AE5">
        <w:rPr>
          <w:rFonts w:ascii="Times" w:hAnsi="Times" w:cs="Times"/>
        </w:rPr>
        <w:t xml:space="preserve">noches de alojamiento en </w:t>
      </w:r>
      <w:r w:rsidR="00FF5C01">
        <w:rPr>
          <w:rFonts w:ascii="Times" w:hAnsi="Times" w:cs="Times"/>
        </w:rPr>
        <w:t>Bariloche</w:t>
      </w:r>
      <w:r w:rsidR="00FF5C01" w:rsidRPr="00675AE5">
        <w:rPr>
          <w:rFonts w:ascii="Times" w:hAnsi="Times" w:cs="Times"/>
        </w:rPr>
        <w:t xml:space="preserve"> </w:t>
      </w:r>
    </w:p>
    <w:p w14:paraId="1FF46E1C" w14:textId="77777777" w:rsidR="00034DF1"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Desayunos diarios </w:t>
      </w:r>
    </w:p>
    <w:p w14:paraId="6859144E" w14:textId="67F50644" w:rsidR="00FF5C01" w:rsidRPr="00675AE5" w:rsidRDefault="00FF5C01" w:rsidP="00034DF1">
      <w:pPr>
        <w:pStyle w:val="Prrafodelista"/>
        <w:numPr>
          <w:ilvl w:val="0"/>
          <w:numId w:val="1"/>
        </w:numPr>
        <w:spacing w:after="0" w:line="240" w:lineRule="auto"/>
        <w:jc w:val="both"/>
        <w:rPr>
          <w:rFonts w:ascii="Times" w:hAnsi="Times" w:cs="Times"/>
        </w:rPr>
      </w:pPr>
      <w:r>
        <w:rPr>
          <w:rFonts w:ascii="Times" w:hAnsi="Times" w:cs="Times"/>
        </w:rPr>
        <w:t>Excursión de medio día la Circuito Chico SIN ascenso al cerro</w:t>
      </w:r>
    </w:p>
    <w:p w14:paraId="66B43AE2"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Traslados Aeropuerto / Hotel / Aeropuerto </w:t>
      </w:r>
    </w:p>
    <w:p w14:paraId="2B43D7CE" w14:textId="77777777" w:rsidR="00034DF1" w:rsidRDefault="00034DF1" w:rsidP="00034DF1">
      <w:pPr>
        <w:spacing w:after="0" w:line="240" w:lineRule="auto"/>
        <w:jc w:val="both"/>
        <w:rPr>
          <w:rFonts w:ascii="Times" w:hAnsi="Times" w:cs="Times"/>
          <w:lang w:val="es-ES"/>
        </w:rPr>
      </w:pPr>
    </w:p>
    <w:p w14:paraId="64BABC4C" w14:textId="77777777" w:rsidR="00034DF1" w:rsidRDefault="00034DF1" w:rsidP="00034DF1">
      <w:pPr>
        <w:spacing w:after="0" w:line="240" w:lineRule="auto"/>
        <w:jc w:val="both"/>
        <w:rPr>
          <w:rFonts w:ascii="Times" w:hAnsi="Times" w:cs="Times"/>
          <w:b/>
          <w:bCs/>
          <w:lang w:val="es-ES"/>
        </w:rPr>
      </w:pPr>
      <w:r>
        <w:rPr>
          <w:rFonts w:ascii="Times" w:hAnsi="Times" w:cs="Times"/>
          <w:b/>
          <w:bCs/>
          <w:lang w:val="es-ES"/>
        </w:rPr>
        <w:t xml:space="preserve">NO INCLUYEN: </w:t>
      </w:r>
    </w:p>
    <w:p w14:paraId="6AD68DDE"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2% fee bancario </w:t>
      </w:r>
    </w:p>
    <w:p w14:paraId="440D6AD2"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Tiquetes aéreos </w:t>
      </w:r>
    </w:p>
    <w:p w14:paraId="51C7C6CA"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Tasas aeroportuarias </w:t>
      </w:r>
    </w:p>
    <w:p w14:paraId="78221EAD"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Tarjeta de asistencia medica </w:t>
      </w:r>
    </w:p>
    <w:p w14:paraId="4FFFD73F"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Comidas y bebidas no indicadas </w:t>
      </w:r>
    </w:p>
    <w:p w14:paraId="24F1643B"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Traslados donde no este contemplado </w:t>
      </w:r>
    </w:p>
    <w:p w14:paraId="5B9EE4D4"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Excursiones y/o tours opcionales </w:t>
      </w:r>
    </w:p>
    <w:p w14:paraId="79BD7819"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Entradas a lugares no indicados </w:t>
      </w:r>
    </w:p>
    <w:p w14:paraId="74B5442D"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Propinas a conductores, maleteros y guías </w:t>
      </w:r>
    </w:p>
    <w:p w14:paraId="69055E2B"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Servicios no especificados </w:t>
      </w:r>
    </w:p>
    <w:p w14:paraId="0DFA8026"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Gastos personales </w:t>
      </w:r>
    </w:p>
    <w:p w14:paraId="182ED318" w14:textId="2724AA70" w:rsidR="00034DF1" w:rsidRPr="00C15C06" w:rsidRDefault="00FF5C01" w:rsidP="00034DF1">
      <w:pPr>
        <w:pStyle w:val="Prrafodelista"/>
        <w:numPr>
          <w:ilvl w:val="0"/>
          <w:numId w:val="1"/>
        </w:numPr>
        <w:spacing w:after="0" w:line="240" w:lineRule="auto"/>
        <w:jc w:val="both"/>
        <w:rPr>
          <w:rFonts w:ascii="Times" w:hAnsi="Times" w:cs="Times"/>
        </w:rPr>
      </w:pPr>
      <w:r w:rsidRPr="00FA0F5B">
        <w:rPr>
          <w:rFonts w:ascii="Times New Roman" w:hAnsi="Times New Roman" w:cs="Times New Roman"/>
        </w:rPr>
        <w:t xml:space="preserve">Eco Tasa Municipal en </w:t>
      </w:r>
      <w:r w:rsidRPr="00FA0F5B">
        <w:rPr>
          <w:rFonts w:ascii="Times New Roman" w:hAnsi="Times New Roman" w:cs="Times New Roman"/>
          <w:b/>
        </w:rPr>
        <w:t>Bariloche</w:t>
      </w:r>
      <w:r w:rsidRPr="00FA0F5B">
        <w:rPr>
          <w:rFonts w:ascii="Times New Roman" w:hAnsi="Times New Roman" w:cs="Times New Roman"/>
        </w:rPr>
        <w:t>, de $ 30 a $60 (pesos argentinos) por persona (mayor de 12 años) por noche, se cobra y se paga únicamente en los hoteles al momento del check in con un cobro máximo de hasta 3 noches por estadía</w:t>
      </w:r>
      <w:r>
        <w:rPr>
          <w:rFonts w:ascii="Times New Roman" w:hAnsi="Times New Roman" w:cs="Times New Roman"/>
        </w:rPr>
        <w:t>.</w:t>
      </w:r>
    </w:p>
    <w:p w14:paraId="5A564E5B" w14:textId="77777777" w:rsidR="00034DF1" w:rsidRDefault="00034DF1" w:rsidP="00034DF1">
      <w:pPr>
        <w:spacing w:after="0" w:line="240" w:lineRule="auto"/>
        <w:jc w:val="both"/>
        <w:rPr>
          <w:rFonts w:ascii="Times" w:hAnsi="Times" w:cs="Times"/>
        </w:rPr>
      </w:pPr>
    </w:p>
    <w:p w14:paraId="3C08E0E9" w14:textId="77777777" w:rsidR="00034DF1" w:rsidRDefault="00034DF1" w:rsidP="00034DF1">
      <w:pPr>
        <w:spacing w:after="0" w:line="240" w:lineRule="auto"/>
        <w:jc w:val="both"/>
        <w:rPr>
          <w:rFonts w:ascii="Times" w:hAnsi="Times" w:cs="Times"/>
        </w:rPr>
      </w:pPr>
    </w:p>
    <w:p w14:paraId="3BA91B0B" w14:textId="77777777" w:rsidR="00034DF1" w:rsidRDefault="00034DF1" w:rsidP="00034DF1">
      <w:pPr>
        <w:spacing w:after="0" w:line="240" w:lineRule="auto"/>
        <w:jc w:val="both"/>
        <w:rPr>
          <w:rFonts w:ascii="Times" w:hAnsi="Times" w:cs="Times"/>
        </w:rPr>
      </w:pPr>
      <w:r w:rsidRPr="00C45F4C">
        <w:rPr>
          <w:rFonts w:ascii="Times" w:hAnsi="Times" w:cs="Times"/>
          <w:b/>
          <w:bCs/>
          <w:u w:val="single"/>
        </w:rPr>
        <w:t>NOTA IMPORTANTE</w:t>
      </w:r>
      <w:r>
        <w:rPr>
          <w:rFonts w:ascii="Times" w:hAnsi="Times" w:cs="Times"/>
        </w:rPr>
        <w:t>:</w:t>
      </w:r>
    </w:p>
    <w:p w14:paraId="2DD09643" w14:textId="63B77787" w:rsidR="009D45AA" w:rsidRPr="009D45AA" w:rsidRDefault="001A3AC5" w:rsidP="009D45AA">
      <w:pPr>
        <w:pStyle w:val="Prrafodelista"/>
        <w:numPr>
          <w:ilvl w:val="0"/>
          <w:numId w:val="2"/>
        </w:numPr>
        <w:spacing w:after="0" w:line="240" w:lineRule="auto"/>
        <w:jc w:val="both"/>
        <w:rPr>
          <w:rFonts w:ascii="Times" w:hAnsi="Times" w:cs="Times"/>
        </w:rPr>
      </w:pPr>
      <w:r>
        <w:rPr>
          <w:rFonts w:ascii="Times" w:hAnsi="Times" w:cs="Times"/>
        </w:rPr>
        <w:t>Consultar p</w:t>
      </w:r>
      <w:r w:rsidR="00034DF1" w:rsidRPr="00C45F4C">
        <w:rPr>
          <w:rFonts w:ascii="Times" w:hAnsi="Times" w:cs="Times"/>
        </w:rPr>
        <w:t xml:space="preserve">recios </w:t>
      </w:r>
      <w:r>
        <w:rPr>
          <w:rFonts w:ascii="Times" w:hAnsi="Times" w:cs="Times"/>
        </w:rPr>
        <w:t xml:space="preserve">ya que </w:t>
      </w:r>
      <w:r w:rsidR="00034DF1">
        <w:rPr>
          <w:rFonts w:ascii="Times" w:hAnsi="Times" w:cs="Times"/>
        </w:rPr>
        <w:t>no</w:t>
      </w:r>
      <w:r w:rsidR="00034DF1" w:rsidRPr="00C45F4C">
        <w:rPr>
          <w:rFonts w:ascii="Times" w:hAnsi="Times" w:cs="Times"/>
        </w:rPr>
        <w:t xml:space="preserve"> </w:t>
      </w:r>
      <w:r>
        <w:rPr>
          <w:rFonts w:ascii="Times" w:hAnsi="Times" w:cs="Times"/>
        </w:rPr>
        <w:t xml:space="preserve">están </w:t>
      </w:r>
      <w:r w:rsidR="00034DF1" w:rsidRPr="00C45F4C">
        <w:rPr>
          <w:rFonts w:ascii="Times" w:hAnsi="Times" w:cs="Times"/>
        </w:rPr>
        <w:t>vigentes para Navidad, Año Nuevo, Ferias</w:t>
      </w:r>
      <w:r w:rsidR="009D45AA">
        <w:rPr>
          <w:rFonts w:ascii="Times" w:hAnsi="Times" w:cs="Times"/>
        </w:rPr>
        <w:t xml:space="preserve">, </w:t>
      </w:r>
      <w:r w:rsidR="00034DF1" w:rsidRPr="00C45F4C">
        <w:rPr>
          <w:rFonts w:ascii="Times" w:hAnsi="Times" w:cs="Times"/>
        </w:rPr>
        <w:t>Congresos</w:t>
      </w:r>
      <w:r w:rsidR="009D45AA">
        <w:rPr>
          <w:rFonts w:ascii="Times" w:hAnsi="Times" w:cs="Times"/>
        </w:rPr>
        <w:t xml:space="preserve"> y de </w:t>
      </w:r>
      <w:r w:rsidR="00730564">
        <w:rPr>
          <w:rFonts w:ascii="Times" w:hAnsi="Times" w:cs="Times"/>
        </w:rPr>
        <w:t>enero</w:t>
      </w:r>
      <w:r w:rsidR="009D45AA">
        <w:rPr>
          <w:rFonts w:ascii="Times" w:hAnsi="Times" w:cs="Times"/>
        </w:rPr>
        <w:t xml:space="preserve"> a </w:t>
      </w:r>
      <w:r w:rsidR="00D71F8D">
        <w:rPr>
          <w:rFonts w:ascii="Times" w:hAnsi="Times" w:cs="Times"/>
        </w:rPr>
        <w:t>f</w:t>
      </w:r>
      <w:r w:rsidR="009D45AA">
        <w:rPr>
          <w:rFonts w:ascii="Times" w:hAnsi="Times" w:cs="Times"/>
        </w:rPr>
        <w:t>ebrero de 2.025.</w:t>
      </w:r>
    </w:p>
    <w:p w14:paraId="6B6DA002" w14:textId="77777777" w:rsidR="00034DF1" w:rsidRDefault="00034DF1" w:rsidP="00034DF1">
      <w:pPr>
        <w:spacing w:after="0" w:line="240" w:lineRule="auto"/>
        <w:jc w:val="both"/>
        <w:rPr>
          <w:rFonts w:ascii="Times" w:hAnsi="Times" w:cs="Times"/>
          <w:b/>
          <w:bCs/>
        </w:rPr>
      </w:pPr>
    </w:p>
    <w:p w14:paraId="67A05879" w14:textId="77777777" w:rsidR="00034DF1" w:rsidRDefault="00034DF1" w:rsidP="00034DF1">
      <w:pPr>
        <w:spacing w:after="0" w:line="240" w:lineRule="auto"/>
        <w:jc w:val="both"/>
        <w:rPr>
          <w:rFonts w:ascii="Times" w:hAnsi="Times" w:cs="Times"/>
          <w:b/>
          <w:bCs/>
        </w:rPr>
      </w:pPr>
    </w:p>
    <w:p w14:paraId="6E7AF6A0" w14:textId="77777777" w:rsidR="00034DF1" w:rsidRPr="007C65C0" w:rsidRDefault="00034DF1" w:rsidP="00034DF1">
      <w:pPr>
        <w:spacing w:after="0" w:line="240" w:lineRule="auto"/>
        <w:jc w:val="both"/>
        <w:rPr>
          <w:rFonts w:ascii="Times" w:hAnsi="Times" w:cs="Times"/>
        </w:rPr>
      </w:pPr>
    </w:p>
    <w:p w14:paraId="5800ED93" w14:textId="77777777" w:rsidR="00034DF1" w:rsidRPr="00876A1B" w:rsidRDefault="00034DF1" w:rsidP="006462FD">
      <w:pPr>
        <w:spacing w:after="0" w:line="240" w:lineRule="auto"/>
        <w:jc w:val="both"/>
        <w:rPr>
          <w:rFonts w:ascii="Times New Roman" w:hAnsi="Times New Roman" w:cs="Times New Roman"/>
          <w:b/>
          <w:bCs/>
        </w:rPr>
      </w:pPr>
    </w:p>
    <w:p w14:paraId="6282A65F" w14:textId="77777777" w:rsidR="001714F1" w:rsidRPr="00876A1B" w:rsidRDefault="001714F1" w:rsidP="001714F1">
      <w:pPr>
        <w:spacing w:after="0" w:line="240" w:lineRule="auto"/>
        <w:jc w:val="both"/>
        <w:rPr>
          <w:rFonts w:ascii="Times New Roman" w:hAnsi="Times New Roman" w:cs="Times New Roman"/>
          <w:lang w:val="es-ES"/>
        </w:rPr>
      </w:pPr>
    </w:p>
    <w:p w14:paraId="327B246E" w14:textId="77777777" w:rsidR="001714F1" w:rsidRPr="00876A1B" w:rsidRDefault="001714F1" w:rsidP="001714F1">
      <w:pPr>
        <w:spacing w:after="0" w:line="240" w:lineRule="auto"/>
        <w:jc w:val="both"/>
        <w:rPr>
          <w:rFonts w:ascii="Times New Roman" w:hAnsi="Times New Roman" w:cs="Times New Roman"/>
          <w:lang w:val="es-ES"/>
        </w:rPr>
      </w:pPr>
    </w:p>
    <w:p w14:paraId="25E74322" w14:textId="77777777" w:rsidR="0001099E" w:rsidRPr="00876A1B" w:rsidRDefault="0001099E" w:rsidP="001714F1">
      <w:pPr>
        <w:spacing w:after="0" w:line="240" w:lineRule="auto"/>
        <w:jc w:val="both"/>
        <w:rPr>
          <w:rFonts w:ascii="Times New Roman" w:hAnsi="Times New Roman" w:cs="Times New Roman"/>
          <w:lang w:val="es-ES"/>
        </w:rPr>
      </w:pPr>
    </w:p>
    <w:sectPr w:rsidR="0001099E" w:rsidRPr="0087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B1B85"/>
    <w:multiLevelType w:val="hybridMultilevel"/>
    <w:tmpl w:val="E97A88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562709"/>
    <w:multiLevelType w:val="hybridMultilevel"/>
    <w:tmpl w:val="86C826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40515323">
    <w:abstractNumId w:val="0"/>
  </w:num>
  <w:num w:numId="2" w16cid:durableId="115850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B6"/>
    <w:rsid w:val="00005E99"/>
    <w:rsid w:val="0001099E"/>
    <w:rsid w:val="00034DF1"/>
    <w:rsid w:val="000649D6"/>
    <w:rsid w:val="00083F82"/>
    <w:rsid w:val="00126104"/>
    <w:rsid w:val="0016626B"/>
    <w:rsid w:val="001714F1"/>
    <w:rsid w:val="001849F7"/>
    <w:rsid w:val="00185552"/>
    <w:rsid w:val="00185BAE"/>
    <w:rsid w:val="001A3AC5"/>
    <w:rsid w:val="001F14F3"/>
    <w:rsid w:val="00322E70"/>
    <w:rsid w:val="00393D12"/>
    <w:rsid w:val="00435477"/>
    <w:rsid w:val="00494AAF"/>
    <w:rsid w:val="0050729E"/>
    <w:rsid w:val="00544C91"/>
    <w:rsid w:val="00641C64"/>
    <w:rsid w:val="006462FD"/>
    <w:rsid w:val="006911AE"/>
    <w:rsid w:val="006D0D79"/>
    <w:rsid w:val="00720FB6"/>
    <w:rsid w:val="00730564"/>
    <w:rsid w:val="007E3B10"/>
    <w:rsid w:val="008272AD"/>
    <w:rsid w:val="00876A1B"/>
    <w:rsid w:val="00954285"/>
    <w:rsid w:val="0095507F"/>
    <w:rsid w:val="009D45AA"/>
    <w:rsid w:val="00A94C98"/>
    <w:rsid w:val="00AB7626"/>
    <w:rsid w:val="00B1570C"/>
    <w:rsid w:val="00B170F3"/>
    <w:rsid w:val="00B20455"/>
    <w:rsid w:val="00B3387D"/>
    <w:rsid w:val="00C4509D"/>
    <w:rsid w:val="00C93938"/>
    <w:rsid w:val="00CD2894"/>
    <w:rsid w:val="00CD6A9B"/>
    <w:rsid w:val="00CE3F24"/>
    <w:rsid w:val="00D71F8D"/>
    <w:rsid w:val="00F042E8"/>
    <w:rsid w:val="00F26446"/>
    <w:rsid w:val="00F7427F"/>
    <w:rsid w:val="00FD0B17"/>
    <w:rsid w:val="00FF5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AE32"/>
  <w15:chartTrackingRefBased/>
  <w15:docId w15:val="{7C27606A-DE4F-4377-9073-66B2CE9D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34DF1"/>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4DF1"/>
    <w:pPr>
      <w:spacing w:after="200" w:line="276" w:lineRule="auto"/>
      <w:ind w:left="720"/>
      <w:contextualSpacing/>
    </w:pPr>
    <w:rPr>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2368</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42</cp:revision>
  <dcterms:created xsi:type="dcterms:W3CDTF">2024-07-24T20:35:00Z</dcterms:created>
  <dcterms:modified xsi:type="dcterms:W3CDTF">2024-07-24T21:27:00Z</dcterms:modified>
</cp:coreProperties>
</file>