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1E76" w14:textId="68A51C69" w:rsidR="0095507F" w:rsidRPr="006128D8" w:rsidRDefault="00105F64" w:rsidP="00105F64">
      <w:pPr>
        <w:jc w:val="center"/>
        <w:rPr>
          <w:rFonts w:ascii="Times New Roman" w:hAnsi="Times New Roman" w:cs="Times New Roman"/>
          <w:b/>
          <w:bCs/>
          <w:sz w:val="36"/>
          <w:szCs w:val="36"/>
          <w:lang w:val="es-ES"/>
        </w:rPr>
      </w:pPr>
      <w:r w:rsidRPr="006128D8">
        <w:rPr>
          <w:rFonts w:ascii="Times New Roman" w:hAnsi="Times New Roman" w:cs="Times New Roman"/>
          <w:b/>
          <w:bCs/>
          <w:sz w:val="36"/>
          <w:szCs w:val="36"/>
          <w:lang w:val="es-ES"/>
        </w:rPr>
        <w:t>NAVIDAD Y AÑO NUEVO EN SURAMERICA</w:t>
      </w:r>
    </w:p>
    <w:p w14:paraId="34833877" w14:textId="77777777" w:rsid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 xml:space="preserve">Visitando: Santiago de Chile, Valparaíso, Viña del Mar, Cruce de Lagos, Bariloche, </w:t>
      </w:r>
    </w:p>
    <w:p w14:paraId="20CC72A4" w14:textId="04FB3740" w:rsidR="00105F64" w:rsidRP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Iguazú y Buenos Aires.</w:t>
      </w:r>
    </w:p>
    <w:p w14:paraId="2A1DC2E3" w14:textId="1C87CCE7" w:rsidR="00105F64" w:rsidRP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 xml:space="preserve">14 Días / 13 Noches </w:t>
      </w:r>
    </w:p>
    <w:p w14:paraId="33C703F8" w14:textId="77777777" w:rsidR="00105F64" w:rsidRPr="006128D8" w:rsidRDefault="00105F64" w:rsidP="00105F64">
      <w:pPr>
        <w:jc w:val="center"/>
        <w:rPr>
          <w:rFonts w:ascii="Times New Roman" w:hAnsi="Times New Roman" w:cs="Times New Roman"/>
          <w:b/>
          <w:bCs/>
          <w:lang w:val="es-ES"/>
        </w:rPr>
      </w:pPr>
    </w:p>
    <w:p w14:paraId="383DCBE8" w14:textId="77777777" w:rsidR="00105F64" w:rsidRPr="006128D8" w:rsidRDefault="00105F64" w:rsidP="00105F64">
      <w:pPr>
        <w:jc w:val="center"/>
        <w:rPr>
          <w:rFonts w:ascii="Times New Roman" w:hAnsi="Times New Roman" w:cs="Times New Roman"/>
          <w:b/>
          <w:bCs/>
          <w:lang w:val="es-ES"/>
        </w:rPr>
      </w:pPr>
    </w:p>
    <w:p w14:paraId="0B069E04" w14:textId="77777777" w:rsidR="00B21111" w:rsidRDefault="00B21111" w:rsidP="00105F64">
      <w:pPr>
        <w:jc w:val="right"/>
        <w:rPr>
          <w:rFonts w:ascii="Times New Roman" w:hAnsi="Times New Roman" w:cs="Times New Roman"/>
          <w:b/>
          <w:bCs/>
          <w:lang w:val="es-ES"/>
        </w:rPr>
      </w:pPr>
    </w:p>
    <w:p w14:paraId="45F3A570" w14:textId="68AE8A90" w:rsidR="00105F64" w:rsidRPr="006128D8" w:rsidRDefault="00105F64" w:rsidP="00105F64">
      <w:pPr>
        <w:jc w:val="right"/>
        <w:rPr>
          <w:rFonts w:ascii="Times New Roman" w:hAnsi="Times New Roman" w:cs="Times New Roman"/>
          <w:b/>
          <w:bCs/>
          <w:lang w:val="es-ES"/>
        </w:rPr>
      </w:pPr>
      <w:r w:rsidRPr="006128D8">
        <w:rPr>
          <w:rFonts w:ascii="Times New Roman" w:hAnsi="Times New Roman" w:cs="Times New Roman"/>
          <w:b/>
          <w:bCs/>
          <w:lang w:val="es-ES"/>
        </w:rPr>
        <w:t>**CUPOS AÉREOS CONFIRMADOS**</w:t>
      </w:r>
    </w:p>
    <w:p w14:paraId="47293CB9" w14:textId="77777777" w:rsidR="00105F64" w:rsidRPr="006128D8" w:rsidRDefault="00105F64" w:rsidP="00105F64">
      <w:pPr>
        <w:jc w:val="right"/>
        <w:rPr>
          <w:rFonts w:ascii="Times New Roman" w:hAnsi="Times New Roman" w:cs="Times New Roman"/>
          <w:b/>
          <w:bCs/>
          <w:lang w:val="es-ES"/>
        </w:rPr>
      </w:pPr>
    </w:p>
    <w:p w14:paraId="10B4FEC8" w14:textId="77777777" w:rsidR="00105F64" w:rsidRPr="006128D8" w:rsidRDefault="00105F64" w:rsidP="00105F64">
      <w:pPr>
        <w:jc w:val="right"/>
        <w:rPr>
          <w:rFonts w:ascii="Times New Roman" w:hAnsi="Times New Roman" w:cs="Times New Roman"/>
          <w:b/>
          <w:bCs/>
          <w:lang w:val="es-ES"/>
        </w:rPr>
      </w:pPr>
    </w:p>
    <w:p w14:paraId="0CFB6834" w14:textId="73EA8EB5" w:rsidR="00105F64" w:rsidRPr="006128D8" w:rsidRDefault="00105F64" w:rsidP="00105F64">
      <w:pPr>
        <w:rPr>
          <w:rFonts w:ascii="Times New Roman" w:hAnsi="Times New Roman" w:cs="Times New Roman"/>
          <w:b/>
          <w:bCs/>
          <w:lang w:val="es-ES"/>
        </w:rPr>
      </w:pPr>
      <w:r w:rsidRPr="006128D8">
        <w:rPr>
          <w:rFonts w:ascii="Times New Roman" w:hAnsi="Times New Roman" w:cs="Times New Roman"/>
          <w:b/>
          <w:bCs/>
          <w:lang w:val="es-ES"/>
        </w:rPr>
        <w:t>Fecha de salida: Diciembre 22 de 2.024</w:t>
      </w:r>
    </w:p>
    <w:p w14:paraId="3EA32C4B" w14:textId="77777777" w:rsidR="006128D8" w:rsidRDefault="006128D8" w:rsidP="00105F64">
      <w:pPr>
        <w:rPr>
          <w:rFonts w:ascii="Times New Roman" w:hAnsi="Times New Roman" w:cs="Times New Roman"/>
          <w:b/>
          <w:bCs/>
          <w:lang w:val="es-ES"/>
        </w:rPr>
      </w:pPr>
    </w:p>
    <w:p w14:paraId="57640C44" w14:textId="77777777" w:rsidR="00B21111" w:rsidRPr="006128D8" w:rsidRDefault="00B21111" w:rsidP="00105F64">
      <w:pPr>
        <w:rPr>
          <w:rFonts w:ascii="Times New Roman" w:hAnsi="Times New Roman" w:cs="Times New Roman"/>
          <w:b/>
          <w:bCs/>
          <w:lang w:val="es-ES"/>
        </w:rPr>
      </w:pPr>
    </w:p>
    <w:p w14:paraId="69F35F59" w14:textId="77777777" w:rsidR="006128D8" w:rsidRPr="006128D8" w:rsidRDefault="006128D8" w:rsidP="00105F64">
      <w:pPr>
        <w:rPr>
          <w:rFonts w:ascii="Times New Roman" w:hAnsi="Times New Roman" w:cs="Times New Roman"/>
          <w:b/>
          <w:bCs/>
          <w:lang w:val="es-ES"/>
        </w:rPr>
      </w:pPr>
    </w:p>
    <w:p w14:paraId="7FC8852E" w14:textId="5F478DFA" w:rsidR="006128D8" w:rsidRPr="006128D8" w:rsidRDefault="006128D8" w:rsidP="006128D8">
      <w:pPr>
        <w:jc w:val="center"/>
        <w:rPr>
          <w:rFonts w:ascii="Times New Roman" w:hAnsi="Times New Roman" w:cs="Times New Roman"/>
          <w:b/>
          <w:bCs/>
          <w:lang w:val="es-ES"/>
        </w:rPr>
      </w:pPr>
      <w:r w:rsidRPr="006128D8">
        <w:rPr>
          <w:rFonts w:ascii="Times New Roman" w:hAnsi="Times New Roman" w:cs="Times New Roman"/>
          <w:b/>
          <w:bCs/>
          <w:lang w:val="es-ES"/>
        </w:rPr>
        <w:t xml:space="preserve">ITINERARIO </w:t>
      </w:r>
    </w:p>
    <w:p w14:paraId="1A13F56D" w14:textId="77777777" w:rsidR="006128D8" w:rsidRPr="006128D8" w:rsidRDefault="006128D8" w:rsidP="006128D8">
      <w:pPr>
        <w:jc w:val="center"/>
        <w:rPr>
          <w:rFonts w:ascii="Times New Roman" w:hAnsi="Times New Roman" w:cs="Times New Roman"/>
          <w:b/>
          <w:bCs/>
          <w:lang w:val="es-ES"/>
        </w:rPr>
      </w:pPr>
    </w:p>
    <w:p w14:paraId="49079854" w14:textId="49BD40DB" w:rsidR="006128D8" w:rsidRDefault="006128D8" w:rsidP="006128D8">
      <w:pPr>
        <w:rPr>
          <w:rFonts w:ascii="Times New Roman" w:hAnsi="Times New Roman" w:cs="Times New Roman"/>
          <w:b/>
          <w:bCs/>
          <w:lang w:val="es-ES"/>
        </w:rPr>
      </w:pPr>
      <w:r w:rsidRPr="006128D8">
        <w:rPr>
          <w:rFonts w:ascii="Times New Roman" w:hAnsi="Times New Roman" w:cs="Times New Roman"/>
          <w:b/>
          <w:bCs/>
          <w:lang w:val="es-ES"/>
        </w:rPr>
        <w:t>Diciembre 22 BOGOTA – SANTIAGO DE CHILE</w:t>
      </w:r>
    </w:p>
    <w:p w14:paraId="2D237080" w14:textId="03F9CA44" w:rsidR="009871CE" w:rsidRDefault="009871CE" w:rsidP="006128D8">
      <w:pPr>
        <w:rPr>
          <w:rFonts w:ascii="Times New Roman" w:hAnsi="Times New Roman" w:cs="Times New Roman"/>
          <w:lang w:val="es-ES"/>
        </w:rPr>
      </w:pPr>
      <w:r>
        <w:rPr>
          <w:rFonts w:ascii="Times New Roman" w:hAnsi="Times New Roman" w:cs="Times New Roman"/>
          <w:lang w:val="es-ES"/>
        </w:rPr>
        <w:t>Salida en vuelo internacional (LA 711 a las 22:30 – 06:25</w:t>
      </w:r>
      <w:r w:rsidR="00B17F8B">
        <w:rPr>
          <w:rFonts w:ascii="Times New Roman" w:hAnsi="Times New Roman" w:cs="Times New Roman"/>
          <w:lang w:val="es-ES"/>
        </w:rPr>
        <w:t>+1</w:t>
      </w:r>
      <w:r>
        <w:rPr>
          <w:rFonts w:ascii="Times New Roman" w:hAnsi="Times New Roman" w:cs="Times New Roman"/>
          <w:lang w:val="es-ES"/>
        </w:rPr>
        <w:t xml:space="preserve"> hrs) con destino a la ciudad de Santiago de Chile. Noche a bordo.</w:t>
      </w:r>
    </w:p>
    <w:p w14:paraId="30F551BA" w14:textId="77777777" w:rsidR="009871CE" w:rsidRDefault="009871CE" w:rsidP="006128D8">
      <w:pPr>
        <w:rPr>
          <w:rFonts w:ascii="Times New Roman" w:hAnsi="Times New Roman" w:cs="Times New Roman"/>
          <w:lang w:val="es-ES"/>
        </w:rPr>
      </w:pPr>
    </w:p>
    <w:p w14:paraId="012357AF" w14:textId="23B7EC20" w:rsidR="009871CE" w:rsidRDefault="009871CE" w:rsidP="006128D8">
      <w:pPr>
        <w:rPr>
          <w:rFonts w:ascii="Times New Roman" w:hAnsi="Times New Roman" w:cs="Times New Roman"/>
          <w:b/>
          <w:bCs/>
          <w:lang w:val="es-ES"/>
        </w:rPr>
      </w:pPr>
      <w:r>
        <w:rPr>
          <w:rFonts w:ascii="Times New Roman" w:hAnsi="Times New Roman" w:cs="Times New Roman"/>
          <w:b/>
          <w:bCs/>
          <w:lang w:val="es-ES"/>
        </w:rPr>
        <w:t xml:space="preserve">Diciembre 23 SANTIAGO DE CHILE – Visita de medio día por la ciudad </w:t>
      </w:r>
    </w:p>
    <w:p w14:paraId="1345B56E" w14:textId="340B7CD5" w:rsidR="009871CE" w:rsidRDefault="009871CE" w:rsidP="00FC451C">
      <w:pPr>
        <w:rPr>
          <w:rFonts w:ascii="Times New Roman" w:hAnsi="Times New Roman" w:cs="Times New Roman"/>
          <w:lang w:val="es-ES"/>
        </w:rPr>
      </w:pPr>
      <w:r>
        <w:rPr>
          <w:rFonts w:ascii="Times New Roman" w:hAnsi="Times New Roman" w:cs="Times New Roman"/>
          <w:lang w:val="es-ES"/>
        </w:rPr>
        <w:t>Llegada, asistencia y traslado del aeropuerto hacia el hotel.</w:t>
      </w:r>
      <w:r w:rsidR="00FC451C">
        <w:rPr>
          <w:rFonts w:ascii="Times New Roman" w:hAnsi="Times New Roman" w:cs="Times New Roman"/>
          <w:lang w:val="es-ES"/>
        </w:rPr>
        <w:t xml:space="preserve"> </w:t>
      </w:r>
      <w:r w:rsidR="00772DE3">
        <w:rPr>
          <w:rFonts w:ascii="Times New Roman" w:hAnsi="Times New Roman" w:cs="Times New Roman"/>
          <w:lang w:val="es-ES"/>
        </w:rPr>
        <w:t>(</w:t>
      </w:r>
      <w:r w:rsidR="00883E13" w:rsidRPr="00883E13">
        <w:rPr>
          <w:rFonts w:ascii="Times New Roman" w:hAnsi="Times New Roman" w:cs="Times New Roman"/>
          <w:i/>
          <w:iCs/>
          <w:lang w:val="es-ES"/>
        </w:rPr>
        <w:t>Habitación</w:t>
      </w:r>
      <w:r w:rsidR="00772DE3" w:rsidRPr="00883E13">
        <w:rPr>
          <w:rFonts w:ascii="Times New Roman" w:hAnsi="Times New Roman" w:cs="Times New Roman"/>
          <w:i/>
          <w:iCs/>
          <w:lang w:val="es-ES"/>
        </w:rPr>
        <w:t xml:space="preserve"> disponible a las 14:00 hrs</w:t>
      </w:r>
      <w:r w:rsidR="00772DE3">
        <w:rPr>
          <w:rFonts w:ascii="Times New Roman" w:hAnsi="Times New Roman" w:cs="Times New Roman"/>
          <w:lang w:val="es-ES"/>
        </w:rPr>
        <w:t xml:space="preserve">). </w:t>
      </w:r>
      <w:r w:rsidR="00FC451C">
        <w:rPr>
          <w:rFonts w:ascii="Times New Roman" w:hAnsi="Times New Roman" w:cs="Times New Roman"/>
          <w:lang w:val="es-ES"/>
        </w:rPr>
        <w:t xml:space="preserve">Por la tarde, </w:t>
      </w:r>
      <w:r w:rsidR="00FC451C" w:rsidRPr="00FC451C">
        <w:rPr>
          <w:rFonts w:ascii="Times New Roman" w:hAnsi="Times New Roman" w:cs="Times New Roman"/>
          <w:lang w:val="es-ES"/>
        </w:rPr>
        <w:t xml:space="preserve">Comenzaremos nuestra </w:t>
      </w:r>
      <w:r w:rsidR="00390BC8">
        <w:rPr>
          <w:rFonts w:ascii="Times New Roman" w:hAnsi="Times New Roman" w:cs="Times New Roman"/>
          <w:lang w:val="es-ES"/>
        </w:rPr>
        <w:t>e</w:t>
      </w:r>
      <w:r w:rsidR="00FC451C" w:rsidRPr="00FC451C">
        <w:rPr>
          <w:rFonts w:ascii="Times New Roman" w:hAnsi="Times New Roman" w:cs="Times New Roman"/>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sidR="008B6AC6">
        <w:rPr>
          <w:rFonts w:ascii="Times New Roman" w:hAnsi="Times New Roman" w:cs="Times New Roman"/>
          <w:lang w:val="es-ES"/>
        </w:rPr>
        <w:t xml:space="preserve"> </w:t>
      </w:r>
      <w:r w:rsidR="00FC451C" w:rsidRPr="00FC451C">
        <w:rPr>
          <w:rFonts w:ascii="Times New Roman" w:hAnsi="Times New Roman" w:cs="Times New Roman"/>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8B6AC6">
        <w:rPr>
          <w:rFonts w:ascii="Times New Roman" w:hAnsi="Times New Roman" w:cs="Times New Roman"/>
          <w:lang w:val="es-ES"/>
        </w:rPr>
        <w:t xml:space="preserve"> </w:t>
      </w:r>
      <w:r w:rsidR="00FC451C" w:rsidRPr="00FC451C">
        <w:rPr>
          <w:rFonts w:ascii="Times New Roman" w:hAnsi="Times New Roman" w:cs="Times New Roman"/>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8B6AC6">
        <w:rPr>
          <w:rFonts w:ascii="Times New Roman" w:hAnsi="Times New Roman" w:cs="Times New Roman"/>
          <w:lang w:val="es-ES"/>
        </w:rPr>
        <w:t xml:space="preserve"> Alojamiento. </w:t>
      </w:r>
    </w:p>
    <w:p w14:paraId="274A0CCC" w14:textId="77777777" w:rsidR="00FB25FD" w:rsidRDefault="00FB25FD" w:rsidP="00FC451C">
      <w:pPr>
        <w:rPr>
          <w:rFonts w:ascii="Times New Roman" w:hAnsi="Times New Roman" w:cs="Times New Roman"/>
          <w:lang w:val="es-ES"/>
        </w:rPr>
      </w:pPr>
    </w:p>
    <w:p w14:paraId="63B60880" w14:textId="621A3FE4" w:rsidR="00FB25FD" w:rsidRDefault="002E21D2" w:rsidP="00FC451C">
      <w:pPr>
        <w:rPr>
          <w:rFonts w:ascii="Times New Roman" w:hAnsi="Times New Roman" w:cs="Times New Roman"/>
          <w:b/>
          <w:bCs/>
          <w:lang w:val="es-ES"/>
        </w:rPr>
      </w:pPr>
      <w:r>
        <w:rPr>
          <w:rFonts w:ascii="Times New Roman" w:hAnsi="Times New Roman" w:cs="Times New Roman"/>
          <w:b/>
          <w:bCs/>
          <w:lang w:val="es-ES"/>
        </w:rPr>
        <w:t xml:space="preserve">Diciembre 24 SANTIAGO – VALPARAISO – VIÑA </w:t>
      </w:r>
      <w:r w:rsidR="002A2DA3">
        <w:rPr>
          <w:rFonts w:ascii="Times New Roman" w:hAnsi="Times New Roman" w:cs="Times New Roman"/>
          <w:b/>
          <w:bCs/>
          <w:lang w:val="es-ES"/>
        </w:rPr>
        <w:t>D</w:t>
      </w:r>
      <w:r>
        <w:rPr>
          <w:rFonts w:ascii="Times New Roman" w:hAnsi="Times New Roman" w:cs="Times New Roman"/>
          <w:b/>
          <w:bCs/>
          <w:lang w:val="es-ES"/>
        </w:rPr>
        <w:t xml:space="preserve">EL MAR – SANTIAGO </w:t>
      </w:r>
    </w:p>
    <w:p w14:paraId="55A8FEEE" w14:textId="042F189E" w:rsidR="002E21D2" w:rsidRDefault="002E21D2" w:rsidP="00F11F1D">
      <w:pPr>
        <w:rPr>
          <w:rFonts w:ascii="Times New Roman" w:hAnsi="Times New Roman" w:cs="Times New Roman"/>
          <w:lang w:val="es-ES"/>
        </w:rPr>
      </w:pPr>
      <w:r>
        <w:rPr>
          <w:rFonts w:ascii="Times New Roman" w:hAnsi="Times New Roman" w:cs="Times New Roman"/>
          <w:lang w:val="es-ES"/>
        </w:rPr>
        <w:t xml:space="preserve">Desayuno en el hotel. </w:t>
      </w:r>
      <w:r w:rsidR="00F11F1D" w:rsidRPr="00F11F1D">
        <w:rPr>
          <w:rFonts w:ascii="Times New Roman" w:hAnsi="Times New Roman" w:cs="Times New Roman"/>
          <w:lang w:val="es-ES"/>
        </w:rPr>
        <w:t xml:space="preserve">Iniciaremos nuestra </w:t>
      </w:r>
      <w:r w:rsidR="001B3DD4">
        <w:rPr>
          <w:rFonts w:ascii="Times New Roman" w:hAnsi="Times New Roman" w:cs="Times New Roman"/>
          <w:lang w:val="es-ES"/>
        </w:rPr>
        <w:t>e</w:t>
      </w:r>
      <w:r w:rsidR="00F11F1D" w:rsidRPr="00F11F1D">
        <w:rPr>
          <w:rFonts w:ascii="Times New Roman" w:hAnsi="Times New Roman" w:cs="Times New Roman"/>
          <w:lang w:val="es-ES"/>
        </w:rPr>
        <w:t xml:space="preserve">xperiencia desde tu hotel hacia la costa para conocer </w:t>
      </w:r>
      <w:r w:rsidR="00D9077C" w:rsidRPr="00F11F1D">
        <w:rPr>
          <w:rFonts w:ascii="Times New Roman" w:hAnsi="Times New Roman" w:cs="Times New Roman"/>
          <w:lang w:val="es-ES"/>
        </w:rPr>
        <w:t>Valparaíso</w:t>
      </w:r>
      <w:r w:rsidR="00F11F1D" w:rsidRPr="00F11F1D">
        <w:rPr>
          <w:rFonts w:ascii="Times New Roman" w:hAnsi="Times New Roman" w:cs="Times New Roman"/>
          <w:lang w:val="es-ES"/>
        </w:rPr>
        <w:t xml:space="preserve">, ciudad que fue el puerto principal del Océano Pacífico durante el siglo XIX y que hoy en </w:t>
      </w:r>
      <w:r w:rsidR="00D9077C" w:rsidRPr="00F11F1D">
        <w:rPr>
          <w:rFonts w:ascii="Times New Roman" w:hAnsi="Times New Roman" w:cs="Times New Roman"/>
          <w:lang w:val="es-ES"/>
        </w:rPr>
        <w:t>día</w:t>
      </w:r>
      <w:r w:rsidR="00F11F1D" w:rsidRPr="00F11F1D">
        <w:rPr>
          <w:rFonts w:ascii="Times New Roman" w:hAnsi="Times New Roman" w:cs="Times New Roman"/>
          <w:lang w:val="es-ES"/>
        </w:rPr>
        <w:t xml:space="preserve"> es uno de los principales destinos turísticos de Chile gracias a su vibrante cultura y particular arquitectura. Visitaremos también Viña del Mar, una linda ciudad costera reconocida por sus jardines y sus agradables playas.</w:t>
      </w:r>
      <w:r w:rsidR="00314904">
        <w:rPr>
          <w:rFonts w:ascii="Times New Roman" w:hAnsi="Times New Roman" w:cs="Times New Roman"/>
          <w:lang w:val="es-ES"/>
        </w:rPr>
        <w:t xml:space="preserve"> </w:t>
      </w:r>
      <w:r w:rsidR="00F11F1D" w:rsidRPr="00F11F1D">
        <w:rPr>
          <w:rFonts w:ascii="Times New Roman" w:hAnsi="Times New Roman" w:cs="Times New Roman"/>
          <w:lang w:val="es-ES"/>
        </w:rPr>
        <w:t xml:space="preserve">Cruzaremos el fértil valle vinícola de Casablanca y llegaremos a </w:t>
      </w:r>
      <w:r w:rsidR="00D9077C" w:rsidRPr="00F11F1D">
        <w:rPr>
          <w:rFonts w:ascii="Times New Roman" w:hAnsi="Times New Roman" w:cs="Times New Roman"/>
          <w:lang w:val="es-ES"/>
        </w:rPr>
        <w:lastRenderedPageBreak/>
        <w:t>Valparaíso</w:t>
      </w:r>
      <w:r w:rsidR="00F11F1D" w:rsidRPr="00F11F1D">
        <w:rPr>
          <w:rFonts w:ascii="Times New Roman" w:hAnsi="Times New Roman" w:cs="Times New Roman"/>
          <w:lang w:val="es-ES"/>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314904">
        <w:rPr>
          <w:rFonts w:ascii="Times New Roman" w:hAnsi="Times New Roman" w:cs="Times New Roman"/>
          <w:lang w:val="es-ES"/>
        </w:rPr>
        <w:t xml:space="preserve"> </w:t>
      </w:r>
      <w:r w:rsidR="00F11F1D" w:rsidRPr="00F11F1D">
        <w:rPr>
          <w:rFonts w:ascii="Times New Roman" w:hAnsi="Times New Roman" w:cs="Times New Roman"/>
          <w:lang w:val="es-ES"/>
        </w:rPr>
        <w:t xml:space="preserve">Nos dirigiremos a La Sebastiana, una original construcción que hoy en </w:t>
      </w:r>
      <w:r w:rsidR="00A96B20" w:rsidRPr="00F11F1D">
        <w:rPr>
          <w:rFonts w:ascii="Times New Roman" w:hAnsi="Times New Roman" w:cs="Times New Roman"/>
          <w:lang w:val="es-ES"/>
        </w:rPr>
        <w:t>día</w:t>
      </w:r>
      <w:r w:rsidR="00F11F1D" w:rsidRPr="00F11F1D">
        <w:rPr>
          <w:rFonts w:ascii="Times New Roman" w:hAnsi="Times New Roman" w:cs="Times New Roman"/>
          <w:lang w:val="es-ES"/>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r w:rsidR="00D9077C" w:rsidRPr="00F11F1D">
        <w:rPr>
          <w:rFonts w:ascii="Times New Roman" w:hAnsi="Times New Roman" w:cs="Times New Roman"/>
          <w:lang w:val="es-ES"/>
        </w:rPr>
        <w:t>Álvarez</w:t>
      </w:r>
      <w:r w:rsidR="00F11F1D" w:rsidRPr="00F11F1D">
        <w:rPr>
          <w:rFonts w:ascii="Times New Roman" w:hAnsi="Times New Roman" w:cs="Times New Roman"/>
          <w:lang w:val="es-ES"/>
        </w:rPr>
        <w:t xml:space="preserve">, </w:t>
      </w:r>
      <w:r w:rsidR="00314904">
        <w:rPr>
          <w:rFonts w:ascii="Times New Roman" w:hAnsi="Times New Roman" w:cs="Times New Roman"/>
          <w:b/>
          <w:bCs/>
          <w:lang w:val="es-ES"/>
        </w:rPr>
        <w:t xml:space="preserve">Almuerzo incluido. </w:t>
      </w:r>
      <w:r w:rsidR="009D62E5" w:rsidRPr="009D62E5">
        <w:rPr>
          <w:rFonts w:ascii="Times New Roman" w:hAnsi="Times New Roman" w:cs="Times New Roman"/>
          <w:lang w:val="es-ES"/>
        </w:rPr>
        <w:t>R</w:t>
      </w:r>
      <w:r w:rsidR="00F11F1D" w:rsidRPr="00F11F1D">
        <w:rPr>
          <w:rFonts w:ascii="Times New Roman" w:hAnsi="Times New Roman" w:cs="Times New Roman"/>
          <w:lang w:val="es-ES"/>
        </w:rPr>
        <w:t>egresando luego al hotel en Santiago.</w:t>
      </w:r>
      <w:r w:rsidR="009D62E5">
        <w:rPr>
          <w:rFonts w:ascii="Times New Roman" w:hAnsi="Times New Roman" w:cs="Times New Roman"/>
          <w:lang w:val="es-ES"/>
        </w:rPr>
        <w:t xml:space="preserve"> Alojamiento. </w:t>
      </w:r>
    </w:p>
    <w:p w14:paraId="2E1D3B1C" w14:textId="77777777" w:rsidR="00D9077C" w:rsidRDefault="00D9077C" w:rsidP="00F11F1D">
      <w:pPr>
        <w:rPr>
          <w:rFonts w:ascii="Times New Roman" w:hAnsi="Times New Roman" w:cs="Times New Roman"/>
          <w:lang w:val="es-ES"/>
        </w:rPr>
      </w:pPr>
    </w:p>
    <w:p w14:paraId="43F99140" w14:textId="42A8838D" w:rsidR="00D9077C" w:rsidRDefault="00D9077C" w:rsidP="00F11F1D">
      <w:pPr>
        <w:rPr>
          <w:rFonts w:ascii="Times New Roman" w:hAnsi="Times New Roman" w:cs="Times New Roman"/>
          <w:b/>
          <w:bCs/>
          <w:lang w:val="es-ES"/>
        </w:rPr>
      </w:pPr>
      <w:r>
        <w:rPr>
          <w:rFonts w:ascii="Times New Roman" w:hAnsi="Times New Roman" w:cs="Times New Roman"/>
          <w:b/>
          <w:bCs/>
          <w:lang w:val="es-ES"/>
        </w:rPr>
        <w:t xml:space="preserve">Diciembre 25 SANTIAGO DE CHILE – PUERTO MONTT – PUERTO VARAS </w:t>
      </w:r>
    </w:p>
    <w:p w14:paraId="48F6E47E" w14:textId="0D0F5355" w:rsidR="00777513" w:rsidRDefault="00777513" w:rsidP="00F11F1D">
      <w:pPr>
        <w:rPr>
          <w:rFonts w:ascii="Times New Roman" w:hAnsi="Times New Roman" w:cs="Times New Roman"/>
          <w:lang w:val="es-ES"/>
        </w:rPr>
      </w:pPr>
      <w:r>
        <w:rPr>
          <w:rFonts w:ascii="Times New Roman" w:hAnsi="Times New Roman" w:cs="Times New Roman"/>
          <w:lang w:val="es-ES"/>
        </w:rPr>
        <w:t xml:space="preserve">Desayuno en el hotel. </w:t>
      </w:r>
      <w:r w:rsidR="00F86F7D">
        <w:rPr>
          <w:rFonts w:ascii="Times New Roman" w:hAnsi="Times New Roman" w:cs="Times New Roman"/>
          <w:lang w:val="es-ES"/>
        </w:rPr>
        <w:t>Traslado del hotel hacia el aeropuerto para tomar vuelo (</w:t>
      </w:r>
      <w:r w:rsidR="00A96B20">
        <w:rPr>
          <w:rFonts w:ascii="Times New Roman" w:hAnsi="Times New Roman" w:cs="Times New Roman"/>
          <w:lang w:val="es-ES"/>
        </w:rPr>
        <w:t>LA 285 a las 09:00 – 10:45 hrs</w:t>
      </w:r>
      <w:r w:rsidR="00F86F7D">
        <w:rPr>
          <w:rFonts w:ascii="Times New Roman" w:hAnsi="Times New Roman" w:cs="Times New Roman"/>
          <w:lang w:val="es-ES"/>
        </w:rPr>
        <w:t xml:space="preserve">) con destino a la ciudad de Puerto Montt. Llegada, asistencia y traslado del aeropuerto hacia el hotel en Puerto Varas. Alojamiento. </w:t>
      </w:r>
    </w:p>
    <w:p w14:paraId="59DD02AE" w14:textId="77777777" w:rsidR="00163C97" w:rsidRDefault="00163C97" w:rsidP="00F11F1D">
      <w:pPr>
        <w:rPr>
          <w:rFonts w:ascii="Times New Roman" w:hAnsi="Times New Roman" w:cs="Times New Roman"/>
          <w:lang w:val="es-ES"/>
        </w:rPr>
      </w:pPr>
    </w:p>
    <w:p w14:paraId="76F9C88A" w14:textId="7AFAA561" w:rsidR="00163C97" w:rsidRDefault="00163C97" w:rsidP="00F11F1D">
      <w:pPr>
        <w:rPr>
          <w:rFonts w:ascii="Times New Roman" w:hAnsi="Times New Roman" w:cs="Times New Roman"/>
          <w:b/>
          <w:bCs/>
          <w:lang w:val="es-ES"/>
        </w:rPr>
      </w:pPr>
      <w:r>
        <w:rPr>
          <w:rFonts w:ascii="Times New Roman" w:hAnsi="Times New Roman" w:cs="Times New Roman"/>
          <w:b/>
          <w:bCs/>
          <w:lang w:val="es-ES"/>
        </w:rPr>
        <w:t xml:space="preserve">Diciembre 26 PUERTO VARAS – CRUCE DE LAGOS – BARILOCHE </w:t>
      </w:r>
    </w:p>
    <w:p w14:paraId="3BD012C2" w14:textId="41227CB2" w:rsidR="00763BAF" w:rsidRDefault="00492C9A" w:rsidP="009F67DB">
      <w:pPr>
        <w:rPr>
          <w:rFonts w:ascii="Times New Roman" w:hAnsi="Times New Roman" w:cs="Times New Roman"/>
          <w:lang w:val="es-ES"/>
        </w:rPr>
      </w:pPr>
      <w:r w:rsidRPr="00492C9A">
        <w:rPr>
          <w:rFonts w:ascii="Times New Roman" w:hAnsi="Times New Roman" w:cs="Times New Roman"/>
          <w:lang w:val="es-ES"/>
        </w:rPr>
        <w:t xml:space="preserve">Desayuno en el hotel. Traslado del hotel hacia la Terminal del Cruce de Lagos en la parte chilena. A las 08:30 hrs. Daremos inicio al Cruce de Lagos,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 llegar a la Terminal del Cruce de Lagos en Bariloche, los pasajeros serán trasladados hacia el hotel. Alojamiento. </w:t>
      </w:r>
      <w:r w:rsidR="00783D50">
        <w:rPr>
          <w:rFonts w:ascii="Times New Roman" w:hAnsi="Times New Roman" w:cs="Times New Roman"/>
          <w:lang w:val="es-ES"/>
        </w:rPr>
        <w:t xml:space="preserve"> </w:t>
      </w:r>
    </w:p>
    <w:p w14:paraId="0D02AF65" w14:textId="77777777" w:rsidR="00783D50" w:rsidRDefault="00783D50" w:rsidP="009F67DB">
      <w:pPr>
        <w:rPr>
          <w:rFonts w:ascii="Times New Roman" w:hAnsi="Times New Roman" w:cs="Times New Roman"/>
          <w:lang w:val="es-ES"/>
        </w:rPr>
      </w:pPr>
    </w:p>
    <w:p w14:paraId="57933BB1" w14:textId="4F1AF465" w:rsidR="00783D50" w:rsidRDefault="00783D50" w:rsidP="009F67DB">
      <w:pPr>
        <w:rPr>
          <w:rFonts w:ascii="Times New Roman" w:hAnsi="Times New Roman" w:cs="Times New Roman"/>
          <w:b/>
          <w:bCs/>
          <w:lang w:val="es-ES"/>
        </w:rPr>
      </w:pPr>
      <w:r>
        <w:rPr>
          <w:rFonts w:ascii="Times New Roman" w:hAnsi="Times New Roman" w:cs="Times New Roman"/>
          <w:b/>
          <w:bCs/>
          <w:lang w:val="es-ES"/>
        </w:rPr>
        <w:t xml:space="preserve">Diciembre 27 BARILOCHE – Circuito Chico </w:t>
      </w:r>
    </w:p>
    <w:p w14:paraId="2BFE1C30" w14:textId="5A8D1FCC" w:rsidR="00783D50" w:rsidRDefault="00492C9A" w:rsidP="009F67DB">
      <w:pPr>
        <w:rPr>
          <w:rFonts w:ascii="Times New Roman" w:hAnsi="Times New Roman" w:cs="Times New Roman"/>
          <w:lang w:val="es-ES"/>
        </w:rPr>
      </w:pPr>
      <w:r w:rsidRPr="00492C9A">
        <w:rPr>
          <w:rFonts w:ascii="Times New Roman" w:hAnsi="Times New Roman" w:cs="Times New Roman"/>
          <w:lang w:val="es-ES"/>
        </w:rPr>
        <w:t>Desayuno en el hotel. 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Lopez, al pie del cerro homónimo, nos dirigiremos al Punto Panorámico, un balcón natural con una vista espectacular sobre el lago Moreno y la península Llao Llao. Regresaremos al hotel retomando nuevamente la Av. Bustillo cerrando el circuito. Alojamiento.</w:t>
      </w:r>
    </w:p>
    <w:p w14:paraId="729C357B" w14:textId="77777777" w:rsidR="00674983" w:rsidRDefault="00674983" w:rsidP="009F67DB">
      <w:pPr>
        <w:rPr>
          <w:rFonts w:ascii="Times New Roman" w:hAnsi="Times New Roman" w:cs="Times New Roman"/>
          <w:lang w:val="es-ES"/>
        </w:rPr>
      </w:pPr>
    </w:p>
    <w:p w14:paraId="77EB94D2" w14:textId="3EE28851" w:rsidR="00674983" w:rsidRDefault="00674983" w:rsidP="009F67DB">
      <w:pPr>
        <w:rPr>
          <w:rFonts w:ascii="Times New Roman" w:hAnsi="Times New Roman" w:cs="Times New Roman"/>
          <w:b/>
          <w:bCs/>
          <w:lang w:val="es-ES"/>
        </w:rPr>
      </w:pPr>
      <w:r>
        <w:rPr>
          <w:rFonts w:ascii="Times New Roman" w:hAnsi="Times New Roman" w:cs="Times New Roman"/>
          <w:b/>
          <w:bCs/>
          <w:lang w:val="es-ES"/>
        </w:rPr>
        <w:t xml:space="preserve">Diciembre 28 BARILOCHE – IGUAZU </w:t>
      </w:r>
    </w:p>
    <w:p w14:paraId="3D90A3CD" w14:textId="43A28469" w:rsidR="00674983" w:rsidRPr="00674983" w:rsidRDefault="00674983" w:rsidP="009F67DB">
      <w:pPr>
        <w:rPr>
          <w:rFonts w:ascii="Times New Roman" w:hAnsi="Times New Roman" w:cs="Times New Roman"/>
          <w:lang w:val="es-ES"/>
        </w:rPr>
      </w:pPr>
      <w:r>
        <w:rPr>
          <w:rFonts w:ascii="Times New Roman" w:hAnsi="Times New Roman" w:cs="Times New Roman"/>
          <w:lang w:val="es-ES"/>
        </w:rPr>
        <w:t xml:space="preserve">Desayuno en el hotel. Traslado del hotel hacia el aeropuerto para tomar vuelo (AR 1555 a las 13:00 – 15:05 hrs) con destino a la ciudad de Córdoba. Llegada y salida en vuelo conexión (AR 1562 a las 17:30 – 19:20 hrs) con destino a Iguazú. Llegada, asistencia y traslado del aeropuerto hacia el hotel. Alojamiento. </w:t>
      </w:r>
    </w:p>
    <w:p w14:paraId="6113A7F0" w14:textId="77777777" w:rsidR="00674983" w:rsidRDefault="00674983" w:rsidP="009F67DB">
      <w:pPr>
        <w:rPr>
          <w:rFonts w:ascii="Times New Roman" w:hAnsi="Times New Roman" w:cs="Times New Roman"/>
          <w:lang w:val="es-ES"/>
        </w:rPr>
      </w:pPr>
    </w:p>
    <w:p w14:paraId="4F4B52CD" w14:textId="77777777" w:rsidR="00B21111" w:rsidRDefault="00B21111" w:rsidP="009F67DB">
      <w:pPr>
        <w:rPr>
          <w:rFonts w:ascii="Times New Roman" w:hAnsi="Times New Roman" w:cs="Times New Roman"/>
          <w:lang w:val="es-ES"/>
        </w:rPr>
      </w:pPr>
    </w:p>
    <w:p w14:paraId="7ED8A8A0" w14:textId="77777777" w:rsidR="00B21111" w:rsidRDefault="00B21111" w:rsidP="009F67DB">
      <w:pPr>
        <w:rPr>
          <w:rFonts w:ascii="Times New Roman" w:hAnsi="Times New Roman" w:cs="Times New Roman"/>
          <w:lang w:val="es-ES"/>
        </w:rPr>
      </w:pPr>
    </w:p>
    <w:p w14:paraId="7D004C74" w14:textId="5F1C31C4" w:rsidR="00FA4FC8" w:rsidRDefault="00FA4FC8" w:rsidP="009F67DB">
      <w:pPr>
        <w:rPr>
          <w:rFonts w:ascii="Times New Roman" w:hAnsi="Times New Roman" w:cs="Times New Roman"/>
          <w:b/>
          <w:bCs/>
          <w:lang w:val="es-ES"/>
        </w:rPr>
      </w:pPr>
      <w:r>
        <w:rPr>
          <w:rFonts w:ascii="Times New Roman" w:hAnsi="Times New Roman" w:cs="Times New Roman"/>
          <w:b/>
          <w:bCs/>
          <w:lang w:val="es-ES"/>
        </w:rPr>
        <w:t>Diciembre 29</w:t>
      </w:r>
      <w:r w:rsidR="00DF2BE6">
        <w:rPr>
          <w:rFonts w:ascii="Times New Roman" w:hAnsi="Times New Roman" w:cs="Times New Roman"/>
          <w:b/>
          <w:bCs/>
          <w:lang w:val="es-ES"/>
        </w:rPr>
        <w:t xml:space="preserve"> IGUAZU – Visita a las cataratas lado Brasilero </w:t>
      </w:r>
    </w:p>
    <w:p w14:paraId="4BA8F478" w14:textId="2BE1BD6A" w:rsidR="00DF2BE6" w:rsidRDefault="00DF2BE6" w:rsidP="009F67DB">
      <w:pPr>
        <w:rPr>
          <w:rFonts w:ascii="Times New Roman" w:hAnsi="Times New Roman" w:cs="Times New Roman"/>
          <w:lang w:val="es-ES"/>
        </w:rPr>
      </w:pPr>
      <w:r>
        <w:rPr>
          <w:rFonts w:ascii="Times New Roman" w:hAnsi="Times New Roman" w:cs="Times New Roman"/>
          <w:lang w:val="es-ES"/>
        </w:rPr>
        <w:t xml:space="preserve">Desayuno en el hotel. </w:t>
      </w:r>
      <w:r w:rsidRPr="00DF2BE6">
        <w:rPr>
          <w:rFonts w:ascii="Times New Roman" w:hAnsi="Times New Roman" w:cs="Times New Roman"/>
          <w:lang w:val="es-ES"/>
        </w:rPr>
        <w:t>Visitaremos el Parque Nacional Cataratas de Iguazú lado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6C31D767" w14:textId="77777777" w:rsidR="008860DA" w:rsidRDefault="008860DA" w:rsidP="009F67DB">
      <w:pPr>
        <w:rPr>
          <w:rFonts w:ascii="Times New Roman" w:hAnsi="Times New Roman" w:cs="Times New Roman"/>
          <w:lang w:val="es-ES"/>
        </w:rPr>
      </w:pPr>
    </w:p>
    <w:p w14:paraId="532EFA56" w14:textId="6E797E05" w:rsidR="008860DA" w:rsidRDefault="008860DA" w:rsidP="009F67DB">
      <w:pPr>
        <w:rPr>
          <w:rFonts w:ascii="Times New Roman" w:hAnsi="Times New Roman" w:cs="Times New Roman"/>
          <w:b/>
          <w:bCs/>
          <w:lang w:val="es-ES"/>
        </w:rPr>
      </w:pPr>
      <w:r>
        <w:rPr>
          <w:rFonts w:ascii="Times New Roman" w:hAnsi="Times New Roman" w:cs="Times New Roman"/>
          <w:b/>
          <w:bCs/>
          <w:lang w:val="es-ES"/>
        </w:rPr>
        <w:t>Diciembre 30 IGUAZU – Visita a las cataratas lado Argentino</w:t>
      </w:r>
    </w:p>
    <w:p w14:paraId="6ACE015F" w14:textId="037244E5" w:rsidR="008860DA" w:rsidRDefault="008860DA" w:rsidP="009F67DB">
      <w:pPr>
        <w:rPr>
          <w:rFonts w:ascii="Times" w:hAnsi="Times"/>
          <w:szCs w:val="36"/>
          <w:lang w:val="es-ES"/>
        </w:rPr>
      </w:pPr>
      <w:r>
        <w:rPr>
          <w:rFonts w:ascii="Times" w:hAnsi="Times"/>
          <w:szCs w:val="36"/>
          <w:lang w:val="es-ES"/>
        </w:rPr>
        <w:t xml:space="preserve">Desayuno en el hotel. </w:t>
      </w:r>
      <w:r w:rsidRPr="00881AD1">
        <w:rPr>
          <w:rFonts w:ascii="Times" w:hAnsi="Times"/>
          <w:szCs w:val="36"/>
          <w:lang w:val="es-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r>
        <w:rPr>
          <w:rFonts w:ascii="Times" w:hAnsi="Times"/>
          <w:szCs w:val="36"/>
          <w:lang w:val="es-ES"/>
        </w:rPr>
        <w:t>.</w:t>
      </w:r>
    </w:p>
    <w:p w14:paraId="1041304B" w14:textId="77777777" w:rsidR="002F4BFB" w:rsidRDefault="002F4BFB" w:rsidP="009F67DB">
      <w:pPr>
        <w:rPr>
          <w:rFonts w:ascii="Times" w:hAnsi="Times"/>
          <w:szCs w:val="36"/>
          <w:lang w:val="es-ES"/>
        </w:rPr>
      </w:pPr>
    </w:p>
    <w:p w14:paraId="37AB81C1" w14:textId="2F9EBAF9" w:rsidR="002F4BFB" w:rsidRDefault="002F4BFB" w:rsidP="009F67DB">
      <w:pPr>
        <w:rPr>
          <w:rFonts w:ascii="Times" w:hAnsi="Times"/>
          <w:b/>
          <w:bCs/>
          <w:szCs w:val="36"/>
          <w:lang w:val="es-ES"/>
        </w:rPr>
      </w:pPr>
      <w:r>
        <w:rPr>
          <w:rFonts w:ascii="Times" w:hAnsi="Times"/>
          <w:b/>
          <w:bCs/>
          <w:szCs w:val="36"/>
          <w:lang w:val="es-ES"/>
        </w:rPr>
        <w:t xml:space="preserve">Diciembre 31 IGUAZU </w:t>
      </w:r>
      <w:r w:rsidR="00657B88">
        <w:rPr>
          <w:rFonts w:ascii="Times" w:hAnsi="Times"/>
          <w:b/>
          <w:bCs/>
          <w:szCs w:val="36"/>
          <w:lang w:val="es-ES"/>
        </w:rPr>
        <w:t>–</w:t>
      </w:r>
      <w:r>
        <w:rPr>
          <w:rFonts w:ascii="Times" w:hAnsi="Times"/>
          <w:b/>
          <w:bCs/>
          <w:szCs w:val="36"/>
          <w:lang w:val="es-ES"/>
        </w:rPr>
        <w:t xml:space="preserve"> </w:t>
      </w:r>
      <w:r w:rsidR="00657B88">
        <w:rPr>
          <w:rFonts w:ascii="Times" w:hAnsi="Times"/>
          <w:b/>
          <w:bCs/>
          <w:szCs w:val="36"/>
          <w:lang w:val="es-ES"/>
        </w:rPr>
        <w:t>BUENOS AIRES</w:t>
      </w:r>
    </w:p>
    <w:p w14:paraId="4432674E" w14:textId="0D38426C" w:rsidR="00657B88" w:rsidRDefault="00657B88" w:rsidP="009F67DB">
      <w:pPr>
        <w:rPr>
          <w:rFonts w:ascii="Times" w:hAnsi="Times"/>
          <w:szCs w:val="36"/>
          <w:lang w:val="es-ES"/>
        </w:rPr>
      </w:pPr>
      <w:r>
        <w:rPr>
          <w:rFonts w:ascii="Times" w:hAnsi="Times"/>
          <w:szCs w:val="36"/>
          <w:lang w:val="es-ES"/>
        </w:rPr>
        <w:t>Desayuno en el hotel. Mañana libre, por la tarde los pasajeros serán trasladados del hotel hacia el aeropuerto para tomar vuelo (</w:t>
      </w:r>
      <w:r w:rsidR="00835543">
        <w:rPr>
          <w:rFonts w:ascii="Times" w:hAnsi="Times"/>
          <w:szCs w:val="36"/>
          <w:lang w:val="es-ES"/>
        </w:rPr>
        <w:t>AR 1771 a las 16:30 – 18:30 hrs</w:t>
      </w:r>
      <w:r>
        <w:rPr>
          <w:rFonts w:ascii="Times" w:hAnsi="Times"/>
          <w:szCs w:val="36"/>
          <w:lang w:val="es-ES"/>
        </w:rPr>
        <w:t xml:space="preserve">) con destino a la ciudad de Buenos </w:t>
      </w:r>
      <w:r w:rsidR="009013B1">
        <w:rPr>
          <w:rFonts w:ascii="Times" w:hAnsi="Times"/>
          <w:szCs w:val="36"/>
          <w:lang w:val="es-ES"/>
        </w:rPr>
        <w:t>Aires</w:t>
      </w:r>
      <w:r>
        <w:rPr>
          <w:rFonts w:ascii="Times" w:hAnsi="Times"/>
          <w:szCs w:val="36"/>
          <w:lang w:val="es-ES"/>
        </w:rPr>
        <w:t xml:space="preserve">. Llegada, asistencia y traslado del aeropuerto hacia el hotel. Alojamiento. </w:t>
      </w:r>
    </w:p>
    <w:p w14:paraId="6D0CBDB2" w14:textId="77777777" w:rsidR="00805D71" w:rsidRDefault="00805D71" w:rsidP="009F67DB">
      <w:pPr>
        <w:rPr>
          <w:rFonts w:ascii="Times" w:hAnsi="Times"/>
          <w:szCs w:val="36"/>
          <w:lang w:val="es-ES"/>
        </w:rPr>
      </w:pPr>
    </w:p>
    <w:p w14:paraId="7E68DF28" w14:textId="402C3036" w:rsidR="00C073B3" w:rsidRDefault="00C073B3" w:rsidP="009F67DB">
      <w:pPr>
        <w:rPr>
          <w:rFonts w:ascii="Times" w:hAnsi="Times"/>
          <w:b/>
          <w:bCs/>
          <w:szCs w:val="36"/>
          <w:lang w:val="es-ES"/>
        </w:rPr>
      </w:pPr>
      <w:r>
        <w:rPr>
          <w:rFonts w:ascii="Times" w:hAnsi="Times"/>
          <w:b/>
          <w:bCs/>
          <w:szCs w:val="36"/>
          <w:lang w:val="es-ES"/>
        </w:rPr>
        <w:t xml:space="preserve">Enero </w:t>
      </w:r>
      <w:r w:rsidR="000027CD">
        <w:rPr>
          <w:rFonts w:ascii="Times" w:hAnsi="Times"/>
          <w:b/>
          <w:bCs/>
          <w:szCs w:val="36"/>
          <w:lang w:val="es-ES"/>
        </w:rPr>
        <w:t>1</w:t>
      </w:r>
      <w:r>
        <w:rPr>
          <w:rFonts w:ascii="Times" w:hAnsi="Times"/>
          <w:b/>
          <w:bCs/>
          <w:szCs w:val="36"/>
          <w:lang w:val="es-ES"/>
        </w:rPr>
        <w:t xml:space="preserve"> BUENOS AIRES</w:t>
      </w:r>
      <w:r w:rsidR="00FD27A6">
        <w:rPr>
          <w:rFonts w:ascii="Times" w:hAnsi="Times"/>
          <w:b/>
          <w:bCs/>
          <w:szCs w:val="36"/>
          <w:lang w:val="es-ES"/>
        </w:rPr>
        <w:t xml:space="preserve"> – </w:t>
      </w:r>
      <w:r w:rsidR="004A719C">
        <w:rPr>
          <w:rFonts w:ascii="Times" w:hAnsi="Times"/>
          <w:b/>
          <w:bCs/>
          <w:szCs w:val="36"/>
          <w:lang w:val="es-ES"/>
        </w:rPr>
        <w:t xml:space="preserve">Cena show de tango </w:t>
      </w:r>
    </w:p>
    <w:p w14:paraId="018D5890" w14:textId="652CC7AA" w:rsidR="00FD27A6" w:rsidRDefault="00FD27A6" w:rsidP="009F67DB">
      <w:pPr>
        <w:rPr>
          <w:rFonts w:ascii="Times" w:hAnsi="Times"/>
          <w:szCs w:val="36"/>
          <w:lang w:val="es-ES"/>
        </w:rPr>
      </w:pPr>
      <w:r w:rsidRPr="00FD27A6">
        <w:rPr>
          <w:rFonts w:ascii="Times" w:hAnsi="Times"/>
          <w:szCs w:val="36"/>
          <w:lang w:val="es-ES"/>
        </w:rPr>
        <w:t>Desayuno</w:t>
      </w:r>
      <w:r w:rsidR="00375D0C">
        <w:rPr>
          <w:rFonts w:ascii="Times" w:hAnsi="Times"/>
          <w:szCs w:val="36"/>
          <w:lang w:val="es-ES"/>
        </w:rPr>
        <w:t xml:space="preserve"> en el hotel</w:t>
      </w:r>
      <w:r w:rsidRPr="00FD27A6">
        <w:rPr>
          <w:rFonts w:ascii="Times" w:hAnsi="Times"/>
          <w:szCs w:val="36"/>
          <w:lang w:val="es-ES"/>
        </w:rPr>
        <w:t xml:space="preserve">. </w:t>
      </w:r>
      <w:r w:rsidR="004A719C">
        <w:rPr>
          <w:rFonts w:ascii="Times" w:hAnsi="Times"/>
          <w:szCs w:val="36"/>
          <w:lang w:val="es-ES"/>
        </w:rPr>
        <w:t xml:space="preserve">Mañana libre. </w:t>
      </w:r>
      <w:r w:rsidR="004A719C" w:rsidRPr="00F7117A">
        <w:rPr>
          <w:rFonts w:ascii="Times" w:hAnsi="Times"/>
          <w:szCs w:val="36"/>
          <w:lang w:val="es-ES"/>
        </w:rPr>
        <w:t xml:space="preserve">En la noche disfrutarán de un </w:t>
      </w:r>
      <w:r w:rsidR="004A719C">
        <w:rPr>
          <w:rFonts w:ascii="Times" w:hAnsi="Times"/>
          <w:szCs w:val="36"/>
          <w:lang w:val="es-ES"/>
        </w:rPr>
        <w:t>s</w:t>
      </w:r>
      <w:r w:rsidR="004A719C" w:rsidRPr="00F7117A">
        <w:rPr>
          <w:rFonts w:ascii="Times" w:hAnsi="Times"/>
          <w:szCs w:val="36"/>
          <w:lang w:val="es-ES"/>
        </w:rPr>
        <w:t xml:space="preserve">how de tango con música en vivo, acompañados de una exquisita </w:t>
      </w:r>
      <w:r w:rsidR="004A719C" w:rsidRPr="00DF6041">
        <w:rPr>
          <w:rFonts w:ascii="Times" w:hAnsi="Times"/>
          <w:b/>
          <w:bCs/>
          <w:szCs w:val="36"/>
          <w:lang w:val="es-ES"/>
        </w:rPr>
        <w:t>Cena</w:t>
      </w:r>
      <w:r w:rsidR="004A719C" w:rsidRPr="00F7117A">
        <w:rPr>
          <w:rFonts w:ascii="Times" w:hAnsi="Times"/>
          <w:szCs w:val="36"/>
          <w:lang w:val="es-ES"/>
        </w:rPr>
        <w:t xml:space="preserve"> con platos típicos e internacionales. Alojamiento</w:t>
      </w:r>
      <w:r w:rsidR="004A719C">
        <w:rPr>
          <w:rFonts w:ascii="Times" w:hAnsi="Times"/>
          <w:szCs w:val="36"/>
          <w:lang w:val="es-ES"/>
        </w:rPr>
        <w:t>.</w:t>
      </w:r>
    </w:p>
    <w:p w14:paraId="749B12BB" w14:textId="77777777" w:rsidR="006C4355" w:rsidRDefault="006C4355" w:rsidP="009F67DB">
      <w:pPr>
        <w:rPr>
          <w:rFonts w:ascii="Times" w:hAnsi="Times"/>
          <w:szCs w:val="36"/>
          <w:lang w:val="es-ES"/>
        </w:rPr>
      </w:pPr>
    </w:p>
    <w:p w14:paraId="7D0065E8" w14:textId="5ADD3018" w:rsidR="000027CD" w:rsidRDefault="000027CD" w:rsidP="000027CD">
      <w:pPr>
        <w:rPr>
          <w:rFonts w:ascii="Times" w:hAnsi="Times"/>
          <w:b/>
          <w:bCs/>
          <w:szCs w:val="36"/>
          <w:lang w:val="es-ES"/>
        </w:rPr>
      </w:pPr>
      <w:r>
        <w:rPr>
          <w:rFonts w:ascii="Times" w:hAnsi="Times"/>
          <w:b/>
          <w:bCs/>
          <w:szCs w:val="36"/>
          <w:lang w:val="es-ES"/>
        </w:rPr>
        <w:t xml:space="preserve">Enero 2 BUENOS AIRES – Visita por la ciudad </w:t>
      </w:r>
      <w:r w:rsidR="004A719C">
        <w:rPr>
          <w:rFonts w:ascii="Times" w:hAnsi="Times"/>
          <w:b/>
          <w:bCs/>
          <w:szCs w:val="36"/>
          <w:lang w:val="es-ES"/>
        </w:rPr>
        <w:t>con excursión a Tigre y Delta</w:t>
      </w:r>
    </w:p>
    <w:p w14:paraId="13527CD4" w14:textId="693C84A4" w:rsidR="000027CD" w:rsidRDefault="000027CD" w:rsidP="000027CD">
      <w:pPr>
        <w:rPr>
          <w:rFonts w:ascii="Times" w:hAnsi="Times"/>
          <w:szCs w:val="36"/>
          <w:lang w:val="es-ES"/>
        </w:rPr>
      </w:pPr>
      <w:r w:rsidRPr="00F7117A">
        <w:rPr>
          <w:rFonts w:ascii="Times" w:hAnsi="Times"/>
          <w:szCs w:val="36"/>
          <w:lang w:val="es-ES"/>
        </w:rPr>
        <w:t>Desayuno</w:t>
      </w:r>
      <w:r>
        <w:rPr>
          <w:rFonts w:ascii="Times" w:hAnsi="Times"/>
          <w:szCs w:val="36"/>
          <w:lang w:val="es-ES"/>
        </w:rPr>
        <w:t xml:space="preserve"> en el hotel</w:t>
      </w:r>
      <w:r w:rsidRPr="00F7117A">
        <w:rPr>
          <w:rFonts w:ascii="Times" w:hAnsi="Times"/>
          <w:szCs w:val="36"/>
          <w:lang w:val="es-ES"/>
        </w:rPr>
        <w:t xml:space="preserve">.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004A719C">
        <w:rPr>
          <w:rFonts w:ascii="Times" w:hAnsi="Times"/>
          <w:szCs w:val="36"/>
          <w:lang w:val="es-ES"/>
        </w:rPr>
        <w:t>Después r</w:t>
      </w:r>
      <w:r w:rsidR="004A719C" w:rsidRPr="00FD27A6">
        <w:rPr>
          <w:rFonts w:ascii="Times" w:hAnsi="Times"/>
          <w:szCs w:val="36"/>
          <w:lang w:val="es-ES"/>
        </w:rPr>
        <w:t>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 Alojamiento.</w:t>
      </w:r>
    </w:p>
    <w:p w14:paraId="15951A32" w14:textId="77777777" w:rsidR="000027CD" w:rsidRDefault="000027CD" w:rsidP="009F67DB">
      <w:pPr>
        <w:rPr>
          <w:rFonts w:ascii="Times" w:hAnsi="Times"/>
          <w:szCs w:val="36"/>
          <w:lang w:val="es-ES"/>
        </w:rPr>
      </w:pPr>
    </w:p>
    <w:p w14:paraId="045C0955" w14:textId="65F1FA9B" w:rsidR="006C4355" w:rsidRDefault="006C4355" w:rsidP="009F67DB">
      <w:pPr>
        <w:rPr>
          <w:rFonts w:ascii="Times" w:hAnsi="Times"/>
          <w:b/>
          <w:bCs/>
          <w:szCs w:val="36"/>
          <w:lang w:val="es-ES"/>
        </w:rPr>
      </w:pPr>
      <w:r>
        <w:rPr>
          <w:rFonts w:ascii="Times" w:hAnsi="Times"/>
          <w:b/>
          <w:bCs/>
          <w:szCs w:val="36"/>
          <w:lang w:val="es-ES"/>
        </w:rPr>
        <w:t xml:space="preserve">Enero 3 BUENOS AIRES </w:t>
      </w:r>
    </w:p>
    <w:p w14:paraId="0D8ED99C" w14:textId="7EA78F69" w:rsidR="006C4355" w:rsidRDefault="006C4355" w:rsidP="009F67DB">
      <w:pPr>
        <w:rPr>
          <w:rFonts w:ascii="Times" w:hAnsi="Times"/>
          <w:szCs w:val="36"/>
          <w:lang w:val="es-ES"/>
        </w:rPr>
      </w:pPr>
      <w:r>
        <w:rPr>
          <w:rFonts w:ascii="Times" w:hAnsi="Times"/>
          <w:szCs w:val="36"/>
          <w:lang w:val="es-ES"/>
        </w:rPr>
        <w:t xml:space="preserve">Desayuno en el hotel. Día libre para realizar actividades opcionales. Alojamiento. </w:t>
      </w:r>
    </w:p>
    <w:p w14:paraId="10C28D6E" w14:textId="77777777" w:rsidR="006C4355" w:rsidRDefault="006C4355" w:rsidP="009F67DB">
      <w:pPr>
        <w:rPr>
          <w:rFonts w:ascii="Times" w:hAnsi="Times"/>
          <w:szCs w:val="36"/>
          <w:lang w:val="es-ES"/>
        </w:rPr>
      </w:pPr>
    </w:p>
    <w:p w14:paraId="47EEE9C7" w14:textId="77777777" w:rsidR="00B525C3" w:rsidRDefault="00B525C3" w:rsidP="009F67DB">
      <w:pPr>
        <w:rPr>
          <w:rFonts w:ascii="Times" w:hAnsi="Times"/>
          <w:szCs w:val="36"/>
          <w:lang w:val="es-ES"/>
        </w:rPr>
      </w:pPr>
    </w:p>
    <w:p w14:paraId="0418C6FE" w14:textId="77777777" w:rsidR="00B525C3" w:rsidRDefault="00B525C3" w:rsidP="009F67DB">
      <w:pPr>
        <w:rPr>
          <w:rFonts w:ascii="Times" w:hAnsi="Times"/>
          <w:szCs w:val="36"/>
          <w:lang w:val="es-ES"/>
        </w:rPr>
      </w:pPr>
    </w:p>
    <w:p w14:paraId="45E1F580" w14:textId="5DB0838A" w:rsidR="006C4355" w:rsidRDefault="006C4355" w:rsidP="009F67DB">
      <w:pPr>
        <w:rPr>
          <w:rFonts w:ascii="Times" w:hAnsi="Times"/>
          <w:b/>
          <w:bCs/>
          <w:szCs w:val="36"/>
          <w:lang w:val="es-ES"/>
        </w:rPr>
      </w:pPr>
      <w:r>
        <w:rPr>
          <w:rFonts w:ascii="Times" w:hAnsi="Times"/>
          <w:b/>
          <w:bCs/>
          <w:szCs w:val="36"/>
          <w:lang w:val="es-ES"/>
        </w:rPr>
        <w:lastRenderedPageBreak/>
        <w:t>Enero 4 BUENOS AIRES – SANTIAGO DE CHILE – BOGOTA</w:t>
      </w:r>
    </w:p>
    <w:p w14:paraId="0D5CDD69" w14:textId="23635970" w:rsidR="004420F0" w:rsidRDefault="004420F0" w:rsidP="009F67DB">
      <w:pPr>
        <w:rPr>
          <w:rFonts w:ascii="Times" w:hAnsi="Times"/>
          <w:szCs w:val="36"/>
          <w:lang w:val="es-ES"/>
        </w:rPr>
      </w:pPr>
      <w:r>
        <w:rPr>
          <w:rFonts w:ascii="Times" w:hAnsi="Times"/>
          <w:szCs w:val="36"/>
          <w:lang w:val="es-ES"/>
        </w:rPr>
        <w:t xml:space="preserve">Desayuno en el hotel. </w:t>
      </w:r>
      <w:r w:rsidR="005519F4">
        <w:rPr>
          <w:rFonts w:ascii="Times" w:hAnsi="Times"/>
          <w:szCs w:val="36"/>
          <w:lang w:val="es-ES"/>
        </w:rPr>
        <w:t xml:space="preserve">Traslado del hotel hacia el aeropuerto internacional de Ezeiza para tomar vuelo (LA 420 a las 11:28 – 13:50 hrs) con destino a la ciudad de Santiago de Chile. Llegada y salida en vuelo conexión </w:t>
      </w:r>
      <w:r w:rsidR="004C0183">
        <w:rPr>
          <w:rFonts w:ascii="Times" w:hAnsi="Times"/>
          <w:szCs w:val="36"/>
          <w:lang w:val="es-ES"/>
        </w:rPr>
        <w:t xml:space="preserve">(LA 710 a las 16:00 – 20:10 hrs) </w:t>
      </w:r>
      <w:r w:rsidR="005519F4">
        <w:rPr>
          <w:rFonts w:ascii="Times" w:hAnsi="Times"/>
          <w:szCs w:val="36"/>
          <w:lang w:val="es-ES"/>
        </w:rPr>
        <w:t>con destino a la ciudad de Bogotá. Llegada y…</w:t>
      </w:r>
    </w:p>
    <w:p w14:paraId="05F1E392" w14:textId="77777777" w:rsidR="005519F4" w:rsidRDefault="005519F4" w:rsidP="009F67DB">
      <w:pPr>
        <w:rPr>
          <w:rFonts w:ascii="Times" w:hAnsi="Times"/>
          <w:szCs w:val="36"/>
          <w:lang w:val="es-ES"/>
        </w:rPr>
      </w:pPr>
    </w:p>
    <w:p w14:paraId="7F6BD891" w14:textId="77777777" w:rsidR="00B21111" w:rsidRDefault="00B21111" w:rsidP="009F67DB">
      <w:pPr>
        <w:rPr>
          <w:rFonts w:ascii="Times" w:hAnsi="Times"/>
          <w:szCs w:val="36"/>
          <w:lang w:val="es-ES"/>
        </w:rPr>
      </w:pPr>
    </w:p>
    <w:p w14:paraId="37C29AC0" w14:textId="3B49E6B0" w:rsidR="005519F4" w:rsidRPr="005519F4" w:rsidRDefault="005519F4" w:rsidP="005519F4">
      <w:pPr>
        <w:jc w:val="center"/>
        <w:rPr>
          <w:rFonts w:ascii="Times" w:hAnsi="Times"/>
          <w:b/>
          <w:bCs/>
          <w:szCs w:val="36"/>
          <w:lang w:val="es-ES"/>
        </w:rPr>
      </w:pPr>
      <w:r w:rsidRPr="005519F4">
        <w:rPr>
          <w:rFonts w:ascii="Times" w:hAnsi="Times"/>
          <w:b/>
          <w:bCs/>
          <w:szCs w:val="36"/>
          <w:lang w:val="es-ES"/>
        </w:rPr>
        <w:t>FIN DE NUESTROS SERVICIOS</w:t>
      </w:r>
    </w:p>
    <w:p w14:paraId="05A3E3F4" w14:textId="77777777" w:rsidR="006C4355" w:rsidRDefault="006C4355" w:rsidP="009F67DB">
      <w:pPr>
        <w:rPr>
          <w:rFonts w:ascii="Times" w:hAnsi="Times"/>
          <w:szCs w:val="36"/>
          <w:lang w:val="es-ES"/>
        </w:rPr>
      </w:pPr>
    </w:p>
    <w:p w14:paraId="12A61295" w14:textId="77777777" w:rsidR="00C77347" w:rsidRPr="006C4355" w:rsidRDefault="00C77347" w:rsidP="009F67DB">
      <w:pPr>
        <w:rPr>
          <w:rFonts w:ascii="Times" w:hAnsi="Times"/>
          <w:szCs w:val="36"/>
          <w:lang w:val="es-ES"/>
        </w:rPr>
      </w:pPr>
    </w:p>
    <w:p w14:paraId="3DC6BB90" w14:textId="77777777" w:rsidR="00C073B3" w:rsidRPr="00C073B3" w:rsidRDefault="00C073B3" w:rsidP="009F67DB">
      <w:pPr>
        <w:rPr>
          <w:rFonts w:ascii="Times New Roman" w:hAnsi="Times New Roman" w:cs="Times New Roman"/>
          <w:lang w:val="es-ES"/>
        </w:rPr>
      </w:pPr>
    </w:p>
    <w:p w14:paraId="1BE47D00" w14:textId="77777777" w:rsidR="00C81E3E" w:rsidRDefault="00C81E3E" w:rsidP="00C81E3E">
      <w:pPr>
        <w:rPr>
          <w:rFonts w:ascii="Times" w:hAnsi="Times"/>
          <w:b/>
          <w:bCs/>
          <w:szCs w:val="36"/>
          <w:lang w:val="es-ES"/>
        </w:rPr>
      </w:pPr>
      <w:r>
        <w:rPr>
          <w:rFonts w:ascii="Times" w:hAnsi="Times"/>
          <w:b/>
          <w:bCs/>
          <w:szCs w:val="36"/>
          <w:lang w:val="es-ES"/>
        </w:rPr>
        <w:t xml:space="preserve">PRECIOS POR PERSONA PARA PAGAR EN DOLARES </w:t>
      </w:r>
    </w:p>
    <w:p w14:paraId="279C3368" w14:textId="77777777" w:rsidR="00C81E3E" w:rsidRDefault="00C81E3E" w:rsidP="00C81E3E">
      <w:pPr>
        <w:rPr>
          <w:rFonts w:ascii="Times" w:hAnsi="Times"/>
          <w:b/>
          <w:bCs/>
          <w:szCs w:val="36"/>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C81E3E" w:rsidRPr="00076BE6" w14:paraId="03649F6D"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2E6CDE6B" w14:textId="77777777" w:rsidR="00C81E3E" w:rsidRDefault="00C81E3E" w:rsidP="00051EFF">
            <w:pPr>
              <w:jc w:val="center"/>
              <w:rPr>
                <w:rFonts w:ascii="Times" w:hAnsi="Times"/>
                <w:b/>
                <w:bCs/>
              </w:rPr>
            </w:pPr>
            <w:r>
              <w:rPr>
                <w:rFonts w:ascii="Times" w:hAnsi="Times"/>
                <w:b/>
                <w:bCs/>
              </w:rPr>
              <w:t>SERVICIOS</w:t>
            </w:r>
            <w:r w:rsidRPr="00076BE6">
              <w:rPr>
                <w:rFonts w:ascii="Times" w:hAnsi="Times"/>
                <w:b/>
                <w:bCs/>
              </w:rPr>
              <w:t xml:space="preserve"> POR </w:t>
            </w:r>
          </w:p>
          <w:p w14:paraId="219D8D35" w14:textId="77777777" w:rsidR="00C81E3E" w:rsidRPr="00076BE6" w:rsidRDefault="00C81E3E" w:rsidP="00051EFF">
            <w:pPr>
              <w:jc w:val="center"/>
              <w:rPr>
                <w:rFonts w:ascii="Times" w:hAnsi="Times"/>
                <w:lang w:val="es-ES"/>
              </w:rPr>
            </w:pPr>
            <w:r w:rsidRPr="00076BE6">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343EF808" w14:textId="77777777" w:rsidR="00C81E3E" w:rsidRPr="00076BE6" w:rsidRDefault="00C81E3E" w:rsidP="00051EFF">
            <w:pPr>
              <w:jc w:val="center"/>
              <w:rPr>
                <w:rFonts w:ascii="Times" w:hAnsi="Times"/>
              </w:rPr>
            </w:pPr>
            <w:r w:rsidRPr="00076BE6">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6EBE1336" w14:textId="77777777" w:rsidR="00C81E3E" w:rsidRPr="00076BE6" w:rsidRDefault="00C81E3E" w:rsidP="00051EFF">
            <w:pPr>
              <w:jc w:val="center"/>
              <w:rPr>
                <w:rFonts w:ascii="Times" w:hAnsi="Times"/>
              </w:rPr>
            </w:pPr>
            <w:r w:rsidRPr="00076BE6">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CF3E353" w14:textId="77777777" w:rsidR="00C81E3E" w:rsidRPr="00076BE6" w:rsidRDefault="00C81E3E" w:rsidP="00051EFF">
            <w:pPr>
              <w:jc w:val="center"/>
              <w:rPr>
                <w:rFonts w:ascii="Times" w:hAnsi="Times"/>
              </w:rPr>
            </w:pPr>
            <w:r w:rsidRPr="00076BE6">
              <w:rPr>
                <w:rFonts w:ascii="Times" w:hAnsi="Times"/>
                <w:b/>
                <w:bCs/>
              </w:rPr>
              <w:t xml:space="preserve">SUPLEMENTO INDIVIDUAL </w:t>
            </w:r>
          </w:p>
        </w:tc>
      </w:tr>
      <w:tr w:rsidR="00C81E3E" w:rsidRPr="00076BE6" w14:paraId="770C1211"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4644DBE2" w14:textId="77777777" w:rsidR="00C81E3E" w:rsidRPr="00076BE6" w:rsidRDefault="00C81E3E" w:rsidP="00051EFF">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795" w:type="dxa"/>
            <w:tcBorders>
              <w:top w:val="double" w:sz="4" w:space="0" w:color="auto"/>
              <w:left w:val="double" w:sz="4" w:space="0" w:color="auto"/>
              <w:bottom w:val="double" w:sz="4" w:space="0" w:color="auto"/>
              <w:right w:val="double" w:sz="4" w:space="0" w:color="auto"/>
            </w:tcBorders>
          </w:tcPr>
          <w:p w14:paraId="5AB44B49" w14:textId="1BAC5564" w:rsidR="00C81E3E" w:rsidRPr="00076BE6" w:rsidRDefault="00C81E3E" w:rsidP="00051EFF">
            <w:pPr>
              <w:jc w:val="center"/>
              <w:rPr>
                <w:rFonts w:ascii="Times" w:hAnsi="Times"/>
                <w:b/>
                <w:bCs/>
              </w:rPr>
            </w:pPr>
            <w:r>
              <w:rPr>
                <w:rFonts w:ascii="Times" w:hAnsi="Times"/>
                <w:b/>
                <w:bCs/>
              </w:rPr>
              <w:t xml:space="preserve">USD  </w:t>
            </w:r>
            <w:r w:rsidR="009951CD">
              <w:rPr>
                <w:rFonts w:ascii="Times" w:hAnsi="Times"/>
                <w:b/>
                <w:bCs/>
              </w:rPr>
              <w:t>2.500</w:t>
            </w:r>
          </w:p>
        </w:tc>
        <w:tc>
          <w:tcPr>
            <w:tcW w:w="1560" w:type="dxa"/>
            <w:tcBorders>
              <w:top w:val="double" w:sz="4" w:space="0" w:color="auto"/>
              <w:left w:val="double" w:sz="4" w:space="0" w:color="auto"/>
              <w:bottom w:val="double" w:sz="4" w:space="0" w:color="auto"/>
              <w:right w:val="double" w:sz="4" w:space="0" w:color="auto"/>
            </w:tcBorders>
          </w:tcPr>
          <w:p w14:paraId="51B915B9" w14:textId="4919D88D"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2.</w:t>
            </w:r>
            <w:r w:rsidR="009951CD">
              <w:rPr>
                <w:rFonts w:ascii="Times" w:hAnsi="Times"/>
                <w:b/>
                <w:bCs/>
              </w:rPr>
              <w:t>450</w:t>
            </w:r>
          </w:p>
        </w:tc>
        <w:tc>
          <w:tcPr>
            <w:tcW w:w="1890" w:type="dxa"/>
            <w:tcBorders>
              <w:top w:val="double" w:sz="4" w:space="0" w:color="auto"/>
              <w:left w:val="double" w:sz="4" w:space="0" w:color="auto"/>
              <w:bottom w:val="double" w:sz="4" w:space="0" w:color="auto"/>
              <w:right w:val="double" w:sz="4" w:space="0" w:color="auto"/>
            </w:tcBorders>
          </w:tcPr>
          <w:p w14:paraId="44832AC1" w14:textId="1F4D55DB" w:rsidR="00C81E3E" w:rsidRPr="00076BE6" w:rsidRDefault="00C81E3E" w:rsidP="00051EFF">
            <w:pPr>
              <w:jc w:val="center"/>
              <w:rPr>
                <w:rFonts w:ascii="Times" w:hAnsi="Times"/>
                <w:b/>
                <w:bCs/>
              </w:rPr>
            </w:pPr>
            <w:r>
              <w:rPr>
                <w:rFonts w:ascii="Times" w:hAnsi="Times"/>
                <w:b/>
                <w:bCs/>
              </w:rPr>
              <w:t xml:space="preserve">USD  </w:t>
            </w:r>
            <w:r w:rsidR="009951CD">
              <w:rPr>
                <w:rFonts w:ascii="Times" w:hAnsi="Times"/>
                <w:b/>
                <w:bCs/>
              </w:rPr>
              <w:t>1.000</w:t>
            </w:r>
          </w:p>
        </w:tc>
      </w:tr>
      <w:tr w:rsidR="00C81E3E" w:rsidRPr="00076BE6" w14:paraId="76681A77"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251DFBDB" w14:textId="5BB109BC" w:rsidR="00C81E3E" w:rsidRPr="00076BE6" w:rsidRDefault="00C81E3E" w:rsidP="00051EFF">
            <w:pPr>
              <w:rPr>
                <w:rFonts w:ascii="Times" w:hAnsi="Times"/>
                <w:b/>
                <w:bCs/>
              </w:rPr>
            </w:pPr>
            <w:r>
              <w:rPr>
                <w:rFonts w:ascii="Times" w:hAnsi="Times"/>
                <w:b/>
                <w:bCs/>
              </w:rPr>
              <w:t xml:space="preserve">Tiquete </w:t>
            </w:r>
            <w:r w:rsidR="00C77347">
              <w:rPr>
                <w:rFonts w:ascii="Times" w:hAnsi="Times"/>
                <w:b/>
                <w:bCs/>
              </w:rPr>
              <w:t xml:space="preserve">aéreo con Aerolíneas Argentinas </w:t>
            </w:r>
          </w:p>
        </w:tc>
        <w:tc>
          <w:tcPr>
            <w:tcW w:w="1795" w:type="dxa"/>
            <w:tcBorders>
              <w:top w:val="double" w:sz="4" w:space="0" w:color="auto"/>
              <w:left w:val="double" w:sz="4" w:space="0" w:color="auto"/>
              <w:bottom w:val="double" w:sz="4" w:space="0" w:color="auto"/>
              <w:right w:val="double" w:sz="4" w:space="0" w:color="auto"/>
            </w:tcBorders>
          </w:tcPr>
          <w:p w14:paraId="0A53C6C5" w14:textId="3DE94AEB" w:rsidR="00C81E3E" w:rsidRPr="00076BE6" w:rsidRDefault="00C81E3E" w:rsidP="00051EFF">
            <w:pPr>
              <w:jc w:val="center"/>
              <w:rPr>
                <w:rFonts w:ascii="Times" w:hAnsi="Times"/>
                <w:b/>
                <w:bCs/>
              </w:rPr>
            </w:pPr>
            <w:r w:rsidRPr="00C9146E">
              <w:rPr>
                <w:rFonts w:ascii="Times" w:hAnsi="Times"/>
                <w:b/>
                <w:bCs/>
              </w:rPr>
              <w:t xml:space="preserve">USD  </w:t>
            </w:r>
            <w:r>
              <w:rPr>
                <w:rFonts w:ascii="Times" w:hAnsi="Times"/>
                <w:b/>
                <w:bCs/>
              </w:rPr>
              <w:t xml:space="preserve">   </w:t>
            </w:r>
            <w:r w:rsidR="009951CD">
              <w:rPr>
                <w:rFonts w:ascii="Times" w:hAnsi="Times"/>
                <w:b/>
                <w:bCs/>
              </w:rPr>
              <w:t>540</w:t>
            </w:r>
          </w:p>
        </w:tc>
        <w:tc>
          <w:tcPr>
            <w:tcW w:w="1560" w:type="dxa"/>
            <w:tcBorders>
              <w:top w:val="double" w:sz="4" w:space="0" w:color="auto"/>
              <w:left w:val="double" w:sz="4" w:space="0" w:color="auto"/>
              <w:bottom w:val="double" w:sz="4" w:space="0" w:color="auto"/>
              <w:right w:val="double" w:sz="4" w:space="0" w:color="auto"/>
            </w:tcBorders>
          </w:tcPr>
          <w:p w14:paraId="4AFD2E9C" w14:textId="32F4F693" w:rsidR="00C81E3E" w:rsidRPr="00076BE6" w:rsidRDefault="00C81E3E" w:rsidP="00051EFF">
            <w:pPr>
              <w:jc w:val="center"/>
              <w:rPr>
                <w:rFonts w:ascii="Times" w:hAnsi="Times"/>
                <w:b/>
                <w:bCs/>
              </w:rPr>
            </w:pPr>
            <w:r w:rsidRPr="00C9146E">
              <w:rPr>
                <w:rFonts w:ascii="Times" w:hAnsi="Times"/>
                <w:b/>
                <w:bCs/>
              </w:rPr>
              <w:t xml:space="preserve">USD  </w:t>
            </w:r>
            <w:r>
              <w:rPr>
                <w:rFonts w:ascii="Times" w:hAnsi="Times"/>
                <w:b/>
                <w:bCs/>
              </w:rPr>
              <w:t xml:space="preserve">   </w:t>
            </w:r>
            <w:r w:rsidR="009951CD">
              <w:rPr>
                <w:rFonts w:ascii="Times" w:hAnsi="Times"/>
                <w:b/>
                <w:bCs/>
              </w:rPr>
              <w:t>540</w:t>
            </w:r>
          </w:p>
        </w:tc>
        <w:tc>
          <w:tcPr>
            <w:tcW w:w="1890" w:type="dxa"/>
            <w:tcBorders>
              <w:top w:val="double" w:sz="4" w:space="0" w:color="auto"/>
              <w:left w:val="double" w:sz="4" w:space="0" w:color="auto"/>
              <w:bottom w:val="double" w:sz="4" w:space="0" w:color="auto"/>
              <w:right w:val="double" w:sz="4" w:space="0" w:color="auto"/>
            </w:tcBorders>
          </w:tcPr>
          <w:p w14:paraId="6DF1F59B"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15FDFE8F"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12CC3B73" w14:textId="77777777" w:rsidR="00C81E3E" w:rsidRDefault="00C81E3E" w:rsidP="00051EFF">
            <w:pPr>
              <w:rPr>
                <w:rFonts w:ascii="Times" w:hAnsi="Times"/>
                <w:b/>
                <w:bCs/>
              </w:rPr>
            </w:pPr>
            <w:r>
              <w:rPr>
                <w:rFonts w:ascii="Times" w:hAnsi="Times"/>
                <w:b/>
                <w:bCs/>
              </w:rPr>
              <w:t>Tiquete a</w:t>
            </w:r>
            <w:r w:rsidRPr="00076BE6">
              <w:rPr>
                <w:rFonts w:ascii="Times" w:hAnsi="Times"/>
                <w:b/>
                <w:bCs/>
              </w:rPr>
              <w:t xml:space="preserve">éreo </w:t>
            </w:r>
            <w:r>
              <w:rPr>
                <w:rFonts w:ascii="Times" w:hAnsi="Times"/>
                <w:b/>
                <w:bCs/>
              </w:rPr>
              <w:t xml:space="preserve">con LAN </w:t>
            </w:r>
            <w:r w:rsidRPr="00076BE6">
              <w:rPr>
                <w:rFonts w:ascii="Times" w:hAnsi="Times"/>
                <w:b/>
                <w:bCs/>
              </w:rPr>
              <w:t>(</w:t>
            </w:r>
            <w:r>
              <w:rPr>
                <w:rFonts w:ascii="Times" w:hAnsi="Times"/>
                <w:b/>
                <w:bCs/>
              </w:rPr>
              <w:t xml:space="preserve">a </w:t>
            </w:r>
            <w:r w:rsidRPr="00076BE6">
              <w:rPr>
                <w:rFonts w:ascii="Times" w:hAnsi="Times"/>
                <w:b/>
                <w:bCs/>
              </w:rPr>
              <w:t>pagar en pesos)</w:t>
            </w:r>
          </w:p>
        </w:tc>
        <w:tc>
          <w:tcPr>
            <w:tcW w:w="1795" w:type="dxa"/>
            <w:tcBorders>
              <w:top w:val="double" w:sz="4" w:space="0" w:color="auto"/>
              <w:left w:val="double" w:sz="4" w:space="0" w:color="auto"/>
              <w:bottom w:val="double" w:sz="4" w:space="0" w:color="auto"/>
              <w:right w:val="double" w:sz="4" w:space="0" w:color="auto"/>
            </w:tcBorders>
          </w:tcPr>
          <w:p w14:paraId="401153C3" w14:textId="721E8483" w:rsidR="00C81E3E" w:rsidRDefault="00C81E3E" w:rsidP="00051EFF">
            <w:pPr>
              <w:jc w:val="center"/>
              <w:rPr>
                <w:rFonts w:ascii="Times" w:hAnsi="Times"/>
                <w:b/>
                <w:bCs/>
              </w:rPr>
            </w:pPr>
            <w:r>
              <w:rPr>
                <w:rFonts w:ascii="Times" w:hAnsi="Times"/>
                <w:b/>
                <w:bCs/>
              </w:rPr>
              <w:t>USD  1.</w:t>
            </w:r>
            <w:r w:rsidR="00C77347">
              <w:rPr>
                <w:rFonts w:ascii="Times" w:hAnsi="Times"/>
                <w:b/>
                <w:bCs/>
              </w:rPr>
              <w:t>025</w:t>
            </w:r>
          </w:p>
        </w:tc>
        <w:tc>
          <w:tcPr>
            <w:tcW w:w="1560" w:type="dxa"/>
            <w:tcBorders>
              <w:top w:val="double" w:sz="4" w:space="0" w:color="auto"/>
              <w:left w:val="double" w:sz="4" w:space="0" w:color="auto"/>
              <w:bottom w:val="double" w:sz="4" w:space="0" w:color="auto"/>
              <w:right w:val="double" w:sz="4" w:space="0" w:color="auto"/>
            </w:tcBorders>
          </w:tcPr>
          <w:p w14:paraId="73C74763" w14:textId="009CE180" w:rsidR="00C81E3E" w:rsidRDefault="00C81E3E" w:rsidP="00051EFF">
            <w:pPr>
              <w:jc w:val="center"/>
              <w:rPr>
                <w:rFonts w:ascii="Times" w:hAnsi="Times"/>
                <w:b/>
                <w:bCs/>
              </w:rPr>
            </w:pPr>
            <w:r>
              <w:rPr>
                <w:rFonts w:ascii="Times" w:hAnsi="Times"/>
                <w:b/>
                <w:bCs/>
              </w:rPr>
              <w:t>USD  1.</w:t>
            </w:r>
            <w:r w:rsidR="00C77347">
              <w:rPr>
                <w:rFonts w:ascii="Times" w:hAnsi="Times"/>
                <w:b/>
                <w:bCs/>
              </w:rPr>
              <w:t>025</w:t>
            </w:r>
          </w:p>
        </w:tc>
        <w:tc>
          <w:tcPr>
            <w:tcW w:w="1890" w:type="dxa"/>
            <w:tcBorders>
              <w:top w:val="double" w:sz="4" w:space="0" w:color="auto"/>
              <w:left w:val="double" w:sz="4" w:space="0" w:color="auto"/>
              <w:bottom w:val="double" w:sz="4" w:space="0" w:color="auto"/>
              <w:right w:val="double" w:sz="4" w:space="0" w:color="auto"/>
            </w:tcBorders>
          </w:tcPr>
          <w:p w14:paraId="3F0AA237"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79AF7A83"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4C1B80FA" w14:textId="77777777" w:rsidR="00C81E3E" w:rsidRPr="00076BE6" w:rsidRDefault="00C81E3E" w:rsidP="00051EFF">
            <w:pPr>
              <w:jc w:val="left"/>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795" w:type="dxa"/>
            <w:tcBorders>
              <w:top w:val="double" w:sz="4" w:space="0" w:color="auto"/>
              <w:left w:val="double" w:sz="4" w:space="0" w:color="auto"/>
              <w:bottom w:val="double" w:sz="4" w:space="0" w:color="auto"/>
              <w:right w:val="double" w:sz="4" w:space="0" w:color="auto"/>
            </w:tcBorders>
            <w:vAlign w:val="center"/>
          </w:tcPr>
          <w:p w14:paraId="562FC62B" w14:textId="02327575" w:rsidR="00C81E3E" w:rsidRPr="00076BE6" w:rsidRDefault="00C81E3E" w:rsidP="00051EFF">
            <w:pPr>
              <w:jc w:val="center"/>
              <w:rPr>
                <w:rFonts w:ascii="Times" w:hAnsi="Times"/>
                <w:b/>
                <w:bCs/>
              </w:rPr>
            </w:pPr>
            <w:r>
              <w:rPr>
                <w:rFonts w:ascii="Times" w:hAnsi="Times"/>
                <w:b/>
                <w:bCs/>
              </w:rPr>
              <w:t xml:space="preserve">USD     </w:t>
            </w:r>
            <w:r w:rsidR="00B6483C">
              <w:rPr>
                <w:rFonts w:ascii="Times" w:hAnsi="Times"/>
                <w:b/>
                <w:bCs/>
              </w:rPr>
              <w:t>434</w:t>
            </w:r>
          </w:p>
        </w:tc>
        <w:tc>
          <w:tcPr>
            <w:tcW w:w="1560" w:type="dxa"/>
            <w:tcBorders>
              <w:top w:val="double" w:sz="4" w:space="0" w:color="auto"/>
              <w:left w:val="double" w:sz="4" w:space="0" w:color="auto"/>
              <w:bottom w:val="double" w:sz="4" w:space="0" w:color="auto"/>
              <w:right w:val="double" w:sz="4" w:space="0" w:color="auto"/>
            </w:tcBorders>
            <w:vAlign w:val="center"/>
          </w:tcPr>
          <w:p w14:paraId="01D2472D" w14:textId="70F0757B" w:rsidR="00C81E3E" w:rsidRPr="00076BE6" w:rsidRDefault="00C81E3E" w:rsidP="00051EFF">
            <w:pPr>
              <w:jc w:val="center"/>
              <w:rPr>
                <w:rFonts w:ascii="Times" w:hAnsi="Times"/>
                <w:b/>
                <w:bCs/>
              </w:rPr>
            </w:pPr>
            <w:r>
              <w:rPr>
                <w:rFonts w:ascii="Times" w:hAnsi="Times"/>
                <w:b/>
                <w:bCs/>
              </w:rPr>
              <w:t xml:space="preserve">USD     </w:t>
            </w:r>
            <w:r w:rsidR="00B6483C">
              <w:rPr>
                <w:rFonts w:ascii="Times" w:hAnsi="Times"/>
                <w:b/>
                <w:bCs/>
              </w:rPr>
              <w:t>434</w:t>
            </w:r>
          </w:p>
        </w:tc>
        <w:tc>
          <w:tcPr>
            <w:tcW w:w="1890" w:type="dxa"/>
            <w:tcBorders>
              <w:top w:val="double" w:sz="4" w:space="0" w:color="auto"/>
              <w:left w:val="double" w:sz="4" w:space="0" w:color="auto"/>
              <w:bottom w:val="double" w:sz="4" w:space="0" w:color="auto"/>
              <w:right w:val="double" w:sz="4" w:space="0" w:color="auto"/>
            </w:tcBorders>
            <w:vAlign w:val="center"/>
          </w:tcPr>
          <w:p w14:paraId="7B013DDE"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25F4189C"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5BFBF716" w14:textId="77777777" w:rsidR="00C81E3E" w:rsidRPr="00076BE6" w:rsidRDefault="00C81E3E" w:rsidP="00051EFF">
            <w:pPr>
              <w:jc w:val="center"/>
              <w:rPr>
                <w:rFonts w:ascii="Times" w:hAnsi="Times"/>
                <w:b/>
                <w:bCs/>
              </w:rPr>
            </w:pPr>
            <w:r w:rsidRPr="00076BE6">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tcPr>
          <w:p w14:paraId="6C42FECD" w14:textId="3076F16B"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w:t>
            </w:r>
            <w:r w:rsidR="009951CD">
              <w:rPr>
                <w:rFonts w:ascii="Times" w:hAnsi="Times"/>
                <w:b/>
                <w:bCs/>
              </w:rPr>
              <w:t>499</w:t>
            </w:r>
          </w:p>
        </w:tc>
        <w:tc>
          <w:tcPr>
            <w:tcW w:w="1560" w:type="dxa"/>
            <w:tcBorders>
              <w:top w:val="double" w:sz="4" w:space="0" w:color="auto"/>
              <w:left w:val="double" w:sz="4" w:space="0" w:color="auto"/>
              <w:bottom w:val="double" w:sz="4" w:space="0" w:color="auto"/>
              <w:right w:val="double" w:sz="4" w:space="0" w:color="auto"/>
            </w:tcBorders>
          </w:tcPr>
          <w:p w14:paraId="6135E952" w14:textId="1ADAFF38"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w:t>
            </w:r>
            <w:r w:rsidR="009951CD">
              <w:rPr>
                <w:rFonts w:ascii="Times" w:hAnsi="Times"/>
                <w:b/>
                <w:bCs/>
              </w:rPr>
              <w:t>449</w:t>
            </w:r>
          </w:p>
        </w:tc>
        <w:tc>
          <w:tcPr>
            <w:tcW w:w="1890" w:type="dxa"/>
            <w:tcBorders>
              <w:top w:val="double" w:sz="4" w:space="0" w:color="auto"/>
              <w:left w:val="double" w:sz="4" w:space="0" w:color="auto"/>
              <w:bottom w:val="double" w:sz="4" w:space="0" w:color="auto"/>
              <w:right w:val="double" w:sz="4" w:space="0" w:color="auto"/>
            </w:tcBorders>
          </w:tcPr>
          <w:p w14:paraId="6C44C986" w14:textId="3CAF2057" w:rsidR="00C81E3E" w:rsidRPr="00076BE6" w:rsidRDefault="00C81E3E" w:rsidP="00051EFF">
            <w:pPr>
              <w:jc w:val="center"/>
              <w:rPr>
                <w:rFonts w:ascii="Times" w:hAnsi="Times"/>
                <w:b/>
                <w:bCs/>
              </w:rPr>
            </w:pPr>
            <w:r>
              <w:rPr>
                <w:rFonts w:ascii="Times" w:hAnsi="Times"/>
                <w:b/>
                <w:bCs/>
              </w:rPr>
              <w:t xml:space="preserve">USD  </w:t>
            </w:r>
            <w:r w:rsidR="009951CD">
              <w:rPr>
                <w:rFonts w:ascii="Times" w:hAnsi="Times"/>
                <w:b/>
                <w:bCs/>
              </w:rPr>
              <w:t>1.000</w:t>
            </w:r>
          </w:p>
        </w:tc>
      </w:tr>
    </w:tbl>
    <w:p w14:paraId="2060E720" w14:textId="77777777" w:rsidR="00C81E3E" w:rsidRPr="00076BE6" w:rsidRDefault="00C81E3E" w:rsidP="00C81E3E">
      <w:pPr>
        <w:rPr>
          <w:rFonts w:ascii="Times" w:hAnsi="Times"/>
          <w:b/>
          <w:bCs/>
          <w:lang w:val="es-ES" w:eastAsia="es-ES"/>
        </w:rPr>
      </w:pPr>
    </w:p>
    <w:p w14:paraId="408F70EB" w14:textId="77777777" w:rsidR="00C81E3E" w:rsidRPr="00076BE6" w:rsidRDefault="00C81E3E" w:rsidP="00C81E3E">
      <w:pPr>
        <w:rPr>
          <w:rFonts w:ascii="Times" w:hAnsi="Times"/>
          <w:b/>
          <w:bCs/>
        </w:rPr>
      </w:pPr>
    </w:p>
    <w:p w14:paraId="59EBCD59" w14:textId="77777777" w:rsidR="00C81E3E" w:rsidRPr="00076BE6" w:rsidRDefault="00C81E3E" w:rsidP="00C81E3E">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4631B157" w14:textId="77777777" w:rsidR="00C81E3E" w:rsidRPr="00F35793" w:rsidRDefault="00C81E3E" w:rsidP="00C81E3E">
      <w:pPr>
        <w:pStyle w:val="Sinespaciado"/>
        <w:numPr>
          <w:ilvl w:val="0"/>
          <w:numId w:val="1"/>
        </w:numPr>
        <w:jc w:val="both"/>
        <w:rPr>
          <w:rFonts w:ascii="Times" w:hAnsi="Times"/>
          <w:bCs/>
        </w:rPr>
      </w:pPr>
      <w:r w:rsidRPr="00F35793">
        <w:rPr>
          <w:rFonts w:ascii="Times" w:hAnsi="Times"/>
          <w:bCs/>
        </w:rPr>
        <w:t>Tiquetes Aéreos en la ruta del programa</w:t>
      </w:r>
    </w:p>
    <w:p w14:paraId="7B6D208E" w14:textId="77777777" w:rsidR="00C81E3E" w:rsidRPr="00F35793" w:rsidRDefault="00C81E3E" w:rsidP="00C81E3E">
      <w:pPr>
        <w:pStyle w:val="Sinespaciado"/>
        <w:numPr>
          <w:ilvl w:val="0"/>
          <w:numId w:val="1"/>
        </w:numPr>
        <w:jc w:val="both"/>
        <w:rPr>
          <w:rFonts w:ascii="Times" w:hAnsi="Times"/>
          <w:bCs/>
        </w:rPr>
      </w:pPr>
      <w:r w:rsidRPr="00F35793">
        <w:rPr>
          <w:rFonts w:ascii="Times" w:hAnsi="Times"/>
          <w:bCs/>
        </w:rPr>
        <w:t>Tasas aeroportuarias (Sujetas a cambio)</w:t>
      </w:r>
    </w:p>
    <w:p w14:paraId="2486F281" w14:textId="77777777" w:rsidR="00C81E3E" w:rsidRDefault="00C81E3E" w:rsidP="00C81E3E">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hoteles indicados o similares en categoría Primera 4*</w:t>
      </w:r>
    </w:p>
    <w:p w14:paraId="68120FB5" w14:textId="553EF5B6" w:rsidR="00C81E3E" w:rsidRDefault="00D87380" w:rsidP="00C81E3E">
      <w:pPr>
        <w:pStyle w:val="Sinespaciado1"/>
        <w:numPr>
          <w:ilvl w:val="0"/>
          <w:numId w:val="1"/>
        </w:numPr>
        <w:jc w:val="both"/>
        <w:rPr>
          <w:rFonts w:ascii="Times" w:hAnsi="Times" w:cs="Times New Roman"/>
          <w:bCs/>
        </w:rPr>
      </w:pPr>
      <w:r>
        <w:rPr>
          <w:rFonts w:ascii="Times" w:hAnsi="Times" w:cs="Times New Roman"/>
          <w:bCs/>
        </w:rPr>
        <w:t xml:space="preserve">2 </w:t>
      </w:r>
      <w:r w:rsidR="00C81E3E">
        <w:rPr>
          <w:rFonts w:ascii="Times" w:hAnsi="Times" w:cs="Times New Roman"/>
          <w:bCs/>
        </w:rPr>
        <w:t>noches de alojamiento en Santiago de Chile</w:t>
      </w:r>
    </w:p>
    <w:p w14:paraId="17F19296"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1 noche de alojamiento en Puerto Varas</w:t>
      </w:r>
    </w:p>
    <w:p w14:paraId="29913353"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2 noches de alojamiento en Bariloche</w:t>
      </w:r>
    </w:p>
    <w:p w14:paraId="2662F579" w14:textId="04E9C515" w:rsidR="00D87380" w:rsidRDefault="00D87380" w:rsidP="00D87380">
      <w:pPr>
        <w:pStyle w:val="Sinespaciado1"/>
        <w:numPr>
          <w:ilvl w:val="0"/>
          <w:numId w:val="1"/>
        </w:numPr>
        <w:jc w:val="both"/>
        <w:rPr>
          <w:rFonts w:ascii="Times" w:hAnsi="Times" w:cs="Times New Roman"/>
          <w:bCs/>
        </w:rPr>
      </w:pPr>
      <w:r>
        <w:rPr>
          <w:rFonts w:ascii="Times" w:hAnsi="Times" w:cs="Times New Roman"/>
          <w:bCs/>
        </w:rPr>
        <w:t xml:space="preserve">3 noches de alojamiento en Iguazú </w:t>
      </w:r>
    </w:p>
    <w:p w14:paraId="426ABEC9" w14:textId="0C31C8F6" w:rsidR="00C81E3E" w:rsidRDefault="000F4259" w:rsidP="00C81E3E">
      <w:pPr>
        <w:pStyle w:val="Sinespaciado1"/>
        <w:numPr>
          <w:ilvl w:val="0"/>
          <w:numId w:val="1"/>
        </w:numPr>
        <w:jc w:val="both"/>
        <w:rPr>
          <w:rFonts w:ascii="Times" w:hAnsi="Times" w:cs="Times New Roman"/>
          <w:bCs/>
        </w:rPr>
      </w:pPr>
      <w:r>
        <w:rPr>
          <w:rFonts w:ascii="Times" w:hAnsi="Times" w:cs="Times New Roman"/>
          <w:bCs/>
        </w:rPr>
        <w:t xml:space="preserve">4 </w:t>
      </w:r>
      <w:r w:rsidR="00C81E3E">
        <w:rPr>
          <w:rFonts w:ascii="Times" w:hAnsi="Times" w:cs="Times New Roman"/>
          <w:bCs/>
        </w:rPr>
        <w:t>noches de alojamiento en Buenos aires</w:t>
      </w:r>
    </w:p>
    <w:p w14:paraId="1D739F4B" w14:textId="281E2344" w:rsidR="00C81E3E" w:rsidRDefault="00C81E3E" w:rsidP="00C81E3E">
      <w:pPr>
        <w:pStyle w:val="Sinespaciado1"/>
        <w:numPr>
          <w:ilvl w:val="0"/>
          <w:numId w:val="1"/>
        </w:numPr>
        <w:jc w:val="both"/>
        <w:rPr>
          <w:rFonts w:ascii="Times" w:hAnsi="Times" w:cs="Times New Roman"/>
          <w:bCs/>
        </w:rPr>
      </w:pPr>
      <w:r w:rsidRPr="00F35793">
        <w:rPr>
          <w:rFonts w:ascii="Times" w:hAnsi="Times" w:cs="Times New Roman"/>
          <w:bCs/>
        </w:rPr>
        <w:t xml:space="preserve">Desayunos </w:t>
      </w:r>
      <w:r>
        <w:rPr>
          <w:rFonts w:ascii="Times" w:hAnsi="Times" w:cs="Times New Roman"/>
          <w:bCs/>
        </w:rPr>
        <w:t xml:space="preserve">diarios </w:t>
      </w:r>
      <w:r w:rsidRPr="00F35793">
        <w:rPr>
          <w:rFonts w:ascii="Times" w:hAnsi="Times" w:cs="Times New Roman"/>
          <w:bCs/>
        </w:rPr>
        <w:t xml:space="preserve">durante todo el recorrido </w:t>
      </w:r>
      <w:r w:rsidR="00B13AA7">
        <w:rPr>
          <w:rFonts w:ascii="Times" w:hAnsi="Times" w:cs="Times New Roman"/>
          <w:bCs/>
        </w:rPr>
        <w:t>(excepto el 23 de Dic)</w:t>
      </w:r>
    </w:p>
    <w:p w14:paraId="77B2B165" w14:textId="77777777" w:rsidR="00C81E3E" w:rsidRPr="009E268F" w:rsidRDefault="00C81E3E" w:rsidP="00C81E3E">
      <w:pPr>
        <w:pStyle w:val="Sinespaciado1"/>
        <w:numPr>
          <w:ilvl w:val="0"/>
          <w:numId w:val="1"/>
        </w:numPr>
        <w:jc w:val="both"/>
        <w:rPr>
          <w:rFonts w:ascii="Times" w:hAnsi="Times" w:cs="Times New Roman"/>
          <w:bCs/>
        </w:rPr>
      </w:pPr>
      <w:r w:rsidRPr="009E268F">
        <w:rPr>
          <w:rFonts w:ascii="Times" w:hAnsi="Times" w:cs="Times New Roman"/>
          <w:bCs/>
        </w:rPr>
        <w:t>City Tour Panorámico</w:t>
      </w:r>
      <w:r>
        <w:rPr>
          <w:rFonts w:ascii="Times" w:hAnsi="Times" w:cs="Times New Roman"/>
          <w:bCs/>
        </w:rPr>
        <w:t xml:space="preserve"> de la ciudad de Santiago de Chile </w:t>
      </w:r>
    </w:p>
    <w:p w14:paraId="1D4C75E4" w14:textId="77777777" w:rsidR="00C81E3E" w:rsidRDefault="00C81E3E" w:rsidP="00C81E3E">
      <w:pPr>
        <w:pStyle w:val="Sinespaciado1"/>
        <w:numPr>
          <w:ilvl w:val="0"/>
          <w:numId w:val="1"/>
        </w:numPr>
        <w:jc w:val="both"/>
        <w:rPr>
          <w:rFonts w:ascii="Times" w:hAnsi="Times" w:cs="Times New Roman"/>
          <w:bCs/>
        </w:rPr>
      </w:pPr>
      <w:r w:rsidRPr="00FE4DD6">
        <w:rPr>
          <w:rFonts w:ascii="Times" w:hAnsi="Times" w:cs="Times New Roman"/>
          <w:bCs/>
        </w:rPr>
        <w:t>Excursión a Valparaíso y Viña del Mar con Almuerzo incluido desde Santiago de Chile</w:t>
      </w:r>
    </w:p>
    <w:p w14:paraId="19536B98"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 xml:space="preserve">Traslados al Cruce Internacional de Lagos: Puerto Varas – Bariloche </w:t>
      </w:r>
    </w:p>
    <w:p w14:paraId="2C6B7EC3" w14:textId="3BBC6928" w:rsidR="00B44A5D" w:rsidRDefault="00B44A5D" w:rsidP="00C81E3E">
      <w:pPr>
        <w:pStyle w:val="Sinespaciado1"/>
        <w:numPr>
          <w:ilvl w:val="0"/>
          <w:numId w:val="1"/>
        </w:numPr>
        <w:jc w:val="both"/>
        <w:rPr>
          <w:rFonts w:ascii="Times" w:hAnsi="Times" w:cs="Times New Roman"/>
          <w:bCs/>
        </w:rPr>
      </w:pPr>
      <w:r>
        <w:rPr>
          <w:rFonts w:ascii="Times" w:hAnsi="Times" w:cs="Times New Roman"/>
          <w:bCs/>
        </w:rPr>
        <w:t xml:space="preserve">Circuito chico SIN ascenso al cerro en Bariloche </w:t>
      </w:r>
    </w:p>
    <w:p w14:paraId="48D63D6E" w14:textId="77777777" w:rsidR="00B44A5D" w:rsidRDefault="00B44A5D" w:rsidP="00B44A5D">
      <w:pPr>
        <w:pStyle w:val="Sinespaciado1"/>
        <w:numPr>
          <w:ilvl w:val="0"/>
          <w:numId w:val="1"/>
        </w:numPr>
        <w:jc w:val="both"/>
        <w:rPr>
          <w:rFonts w:ascii="Times" w:hAnsi="Times" w:cs="Times New Roman"/>
          <w:bCs/>
        </w:rPr>
      </w:pPr>
      <w:r>
        <w:rPr>
          <w:rFonts w:ascii="Times" w:hAnsi="Times" w:cs="Times New Roman"/>
          <w:bCs/>
        </w:rPr>
        <w:t>Traslados y entrada a los Parques Nacionales Cataratas de Iguazú lado Brasilero y Argentino</w:t>
      </w:r>
    </w:p>
    <w:p w14:paraId="3326D51C" w14:textId="77777777" w:rsidR="001D577F" w:rsidRDefault="001D577F" w:rsidP="001D577F">
      <w:pPr>
        <w:pStyle w:val="Sinespaciado1"/>
        <w:numPr>
          <w:ilvl w:val="0"/>
          <w:numId w:val="1"/>
        </w:numPr>
        <w:jc w:val="both"/>
        <w:rPr>
          <w:rFonts w:ascii="Times" w:hAnsi="Times" w:cs="Times New Roman"/>
          <w:bCs/>
        </w:rPr>
      </w:pPr>
      <w:r>
        <w:rPr>
          <w:rFonts w:ascii="Times" w:hAnsi="Times" w:cs="Times New Roman"/>
          <w:bCs/>
        </w:rPr>
        <w:t xml:space="preserve">Cena show de tango en Buenos aires con traslados </w:t>
      </w:r>
    </w:p>
    <w:p w14:paraId="0BF4CD30"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Visita de medio día por la ciudad de Buenos aires (pasajeros regresan al hotel por su cuenta)</w:t>
      </w:r>
    </w:p>
    <w:p w14:paraId="19E332C1" w14:textId="77777777" w:rsidR="001D577F" w:rsidRDefault="001D577F" w:rsidP="001D577F">
      <w:pPr>
        <w:pStyle w:val="Sinespaciado1"/>
        <w:numPr>
          <w:ilvl w:val="0"/>
          <w:numId w:val="1"/>
        </w:numPr>
        <w:jc w:val="both"/>
        <w:rPr>
          <w:rFonts w:ascii="Times" w:hAnsi="Times" w:cs="Times New Roman"/>
          <w:bCs/>
        </w:rPr>
      </w:pPr>
      <w:r>
        <w:rPr>
          <w:rFonts w:ascii="Times" w:hAnsi="Times" w:cs="Times New Roman"/>
          <w:bCs/>
        </w:rPr>
        <w:t>Visita de medio día a Tigre y Delta desde Buenos aires (pasajeros regresan por su cuenta al hotel)</w:t>
      </w:r>
    </w:p>
    <w:p w14:paraId="6737D057" w14:textId="4BBAFD6D" w:rsidR="00C81E3E" w:rsidRPr="00F35793" w:rsidRDefault="00C81E3E" w:rsidP="00C81E3E">
      <w:pPr>
        <w:pStyle w:val="Sinespaciado1"/>
        <w:numPr>
          <w:ilvl w:val="0"/>
          <w:numId w:val="1"/>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en </w:t>
      </w:r>
      <w:r w:rsidRPr="004C5A12">
        <w:rPr>
          <w:rFonts w:ascii="Times" w:hAnsi="Times" w:cs="Times New Roman"/>
          <w:b/>
        </w:rPr>
        <w:t>USD</w:t>
      </w:r>
      <w:r w:rsidR="003F6B5F">
        <w:rPr>
          <w:rFonts w:ascii="Times" w:hAnsi="Times" w:cs="Times New Roman"/>
          <w:b/>
        </w:rPr>
        <w:t xml:space="preserve"> 32</w:t>
      </w:r>
      <w:r w:rsidRPr="00F35793">
        <w:rPr>
          <w:rFonts w:ascii="Times" w:hAnsi="Times" w:cs="Times New Roman"/>
          <w:bCs/>
          <w:sz w:val="21"/>
        </w:rPr>
        <w:t>)</w:t>
      </w:r>
    </w:p>
    <w:p w14:paraId="634097EF" w14:textId="77777777" w:rsidR="00C81E3E" w:rsidRPr="00076BE6" w:rsidRDefault="00C81E3E" w:rsidP="00C81E3E">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40119CBE" w14:textId="77777777" w:rsidR="00C81E3E" w:rsidRDefault="00C81E3E" w:rsidP="00C81E3E">
      <w:pPr>
        <w:rPr>
          <w:rFonts w:ascii="Times" w:hAnsi="Times" w:cs="Times New Roman"/>
          <w:b/>
          <w:bCs/>
          <w:lang w:val="es-CO"/>
        </w:rPr>
      </w:pPr>
    </w:p>
    <w:p w14:paraId="4FCA1969" w14:textId="77777777" w:rsidR="00EF5786" w:rsidRDefault="00EF5786" w:rsidP="00C81E3E">
      <w:pPr>
        <w:rPr>
          <w:rFonts w:ascii="Times" w:hAnsi="Times"/>
          <w:b/>
          <w:bCs/>
        </w:rPr>
      </w:pPr>
    </w:p>
    <w:p w14:paraId="14EDA564" w14:textId="77777777" w:rsidR="00B95BC1" w:rsidRDefault="00B95BC1" w:rsidP="00C81E3E">
      <w:pPr>
        <w:rPr>
          <w:rFonts w:ascii="Times" w:hAnsi="Times"/>
          <w:b/>
          <w:bCs/>
        </w:rPr>
      </w:pPr>
    </w:p>
    <w:p w14:paraId="0D4B289F" w14:textId="77777777" w:rsidR="00B95BC1" w:rsidRDefault="00B95BC1" w:rsidP="00C81E3E">
      <w:pPr>
        <w:rPr>
          <w:rFonts w:ascii="Times" w:hAnsi="Times"/>
          <w:b/>
          <w:bCs/>
        </w:rPr>
      </w:pPr>
    </w:p>
    <w:p w14:paraId="7EB6F498" w14:textId="6F37EE9E" w:rsidR="00C81E3E" w:rsidRPr="00076BE6" w:rsidRDefault="00C81E3E" w:rsidP="00C81E3E">
      <w:pPr>
        <w:rPr>
          <w:rFonts w:ascii="Times" w:hAnsi="Times"/>
          <w:b/>
          <w:bCs/>
          <w:lang w:val="es-ES"/>
        </w:rPr>
      </w:pPr>
      <w:r w:rsidRPr="00076BE6">
        <w:rPr>
          <w:rFonts w:ascii="Times" w:hAnsi="Times"/>
          <w:b/>
          <w:bCs/>
        </w:rPr>
        <w:lastRenderedPageBreak/>
        <w:t>NO INCLUYE</w:t>
      </w:r>
      <w:r>
        <w:rPr>
          <w:rFonts w:ascii="Times" w:hAnsi="Times"/>
          <w:b/>
          <w:bCs/>
        </w:rPr>
        <w:t>N</w:t>
      </w:r>
      <w:r w:rsidRPr="00076BE6">
        <w:rPr>
          <w:rFonts w:ascii="Times" w:hAnsi="Times"/>
          <w:b/>
          <w:bCs/>
        </w:rPr>
        <w:t>:</w:t>
      </w:r>
    </w:p>
    <w:p w14:paraId="4BD267AD"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61E02672"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6F2FD201"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18987477"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2BB8B5B3"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Excursiones y/o tours opcionales</w:t>
      </w:r>
    </w:p>
    <w:p w14:paraId="681F5DE8"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16626ADF"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58AA9B77"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Servicios no especificados</w:t>
      </w:r>
    </w:p>
    <w:p w14:paraId="241B15C0"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Gastos personales</w:t>
      </w:r>
    </w:p>
    <w:p w14:paraId="3E1E2158" w14:textId="77777777" w:rsidR="00C81E3E" w:rsidRPr="00997C70" w:rsidRDefault="00C81E3E" w:rsidP="00C81E3E">
      <w:pPr>
        <w:pStyle w:val="Listaconvietas2"/>
        <w:numPr>
          <w:ilvl w:val="0"/>
          <w:numId w:val="1"/>
        </w:numPr>
        <w:tabs>
          <w:tab w:val="left" w:pos="708"/>
        </w:tabs>
        <w:jc w:val="both"/>
        <w:rPr>
          <w:rFonts w:asciiTheme="minorHAnsi" w:hAnsiTheme="minorHAnsi"/>
          <w:sz w:val="22"/>
          <w:szCs w:val="22"/>
        </w:rPr>
      </w:pPr>
      <w:r>
        <w:rPr>
          <w:sz w:val="22"/>
          <w:szCs w:val="22"/>
          <w:lang w:val="es-CO"/>
        </w:rPr>
        <w:t xml:space="preserve">Eco Tasa </w:t>
      </w:r>
      <w:r w:rsidRPr="00997C70">
        <w:rPr>
          <w:sz w:val="22"/>
          <w:szCs w:val="22"/>
          <w:lang w:val="es-CO"/>
        </w:rPr>
        <w:t xml:space="preserve">Municipal en </w:t>
      </w:r>
      <w:r w:rsidRPr="00997C70">
        <w:rPr>
          <w:b/>
          <w:sz w:val="22"/>
          <w:szCs w:val="22"/>
          <w:lang w:val="es-CO"/>
        </w:rPr>
        <w:t>Bariloche</w:t>
      </w:r>
      <w:r w:rsidRPr="00997C70">
        <w:rPr>
          <w:sz w:val="22"/>
          <w:szCs w:val="22"/>
          <w:lang w:val="es-CO"/>
        </w:rPr>
        <w:t xml:space="preserve">, de $ 30 a $60 (pesos argentinos) por persona (mayor de 12 años) por noche, se cobra y se paga únicamente en los hoteles al momento del check in </w:t>
      </w:r>
      <w:r w:rsidRPr="00997C70">
        <w:rPr>
          <w:sz w:val="22"/>
          <w:szCs w:val="22"/>
        </w:rPr>
        <w:t>con un cobro máximo de hasta 3 noches por estadía</w:t>
      </w:r>
    </w:p>
    <w:p w14:paraId="24F20875" w14:textId="77777777" w:rsidR="00C81E3E" w:rsidRPr="00874425" w:rsidRDefault="00C81E3E" w:rsidP="00C81E3E">
      <w:pPr>
        <w:pStyle w:val="Prrafodelista"/>
        <w:numPr>
          <w:ilvl w:val="0"/>
          <w:numId w:val="1"/>
        </w:numPr>
        <w:rPr>
          <w:rFonts w:ascii="Times" w:hAnsi="Times"/>
          <w:sz w:val="22"/>
          <w:szCs w:val="22"/>
        </w:rPr>
      </w:pPr>
      <w:r w:rsidRPr="00997C70">
        <w:rPr>
          <w:sz w:val="22"/>
          <w:szCs w:val="22"/>
        </w:rPr>
        <w:t xml:space="preserve">Tasa Turística en </w:t>
      </w:r>
      <w:r w:rsidRPr="00997C70">
        <w:rPr>
          <w:b/>
          <w:sz w:val="22"/>
          <w:szCs w:val="22"/>
        </w:rPr>
        <w:t>Buenos Aires</w:t>
      </w:r>
      <w:r w:rsidRPr="00997C70">
        <w:rPr>
          <w:sz w:val="22"/>
          <w:szCs w:val="22"/>
        </w:rPr>
        <w:t>, de USD 0,50 a 1,00 por persona (mayor de 12 años) por noche, se cobra y se paga únicamente en los hoteles al momento del check in</w:t>
      </w:r>
    </w:p>
    <w:p w14:paraId="743B4206" w14:textId="77777777" w:rsidR="00C81E3E" w:rsidRPr="00874425" w:rsidRDefault="00C81E3E" w:rsidP="00C81E3E">
      <w:pPr>
        <w:pStyle w:val="Prrafodelista"/>
        <w:numPr>
          <w:ilvl w:val="0"/>
          <w:numId w:val="1"/>
        </w:numPr>
        <w:contextualSpacing/>
        <w:jc w:val="both"/>
        <w:rPr>
          <w:rFonts w:ascii="Times" w:hAnsi="Times"/>
          <w:sz w:val="22"/>
          <w:szCs w:val="22"/>
        </w:rPr>
      </w:pPr>
      <w:r w:rsidRPr="00874425">
        <w:rPr>
          <w:sz w:val="22"/>
          <w:szCs w:val="22"/>
        </w:rPr>
        <w:t xml:space="preserve">Tasa Eco Turística de </w:t>
      </w:r>
      <w:r w:rsidRPr="00874425">
        <w:rPr>
          <w:b/>
          <w:sz w:val="22"/>
          <w:szCs w:val="22"/>
        </w:rPr>
        <w:t>Puerto Iguazú</w:t>
      </w:r>
      <w:r w:rsidRPr="00874425">
        <w:rPr>
          <w:sz w:val="22"/>
          <w:szCs w:val="22"/>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p>
    <w:p w14:paraId="2060D1FF" w14:textId="77777777" w:rsidR="00C81E3E" w:rsidRPr="00997C70" w:rsidRDefault="00C81E3E" w:rsidP="00C81E3E">
      <w:pPr>
        <w:rPr>
          <w:rFonts w:ascii="Times" w:hAnsi="Times" w:cs="Times"/>
          <w:lang w:val="es-ES"/>
        </w:rPr>
      </w:pPr>
    </w:p>
    <w:p w14:paraId="3D64FA2E" w14:textId="77777777" w:rsidR="00C81E3E" w:rsidRDefault="00C81E3E" w:rsidP="00C81E3E">
      <w:pPr>
        <w:rPr>
          <w:rFonts w:ascii="Times" w:hAnsi="Times" w:cs="Times"/>
          <w:lang w:val="es-ES"/>
        </w:rPr>
      </w:pPr>
    </w:p>
    <w:p w14:paraId="65DE88AE"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HOTELES PREVISTOS O SIMILARES</w:t>
      </w:r>
    </w:p>
    <w:p w14:paraId="252E707A" w14:textId="77777777" w:rsidR="00C81E3E" w:rsidRPr="00E8135C" w:rsidRDefault="00C81E3E" w:rsidP="00C81E3E">
      <w:pPr>
        <w:rPr>
          <w:rFonts w:ascii="Times New Roman" w:hAnsi="Times New Roman" w:cs="Times New Roman"/>
          <w:b/>
          <w:bCs/>
        </w:rPr>
      </w:pPr>
    </w:p>
    <w:p w14:paraId="019DB611" w14:textId="77777777" w:rsidR="00C81E3E" w:rsidRPr="00651BE6" w:rsidRDefault="00C81E3E" w:rsidP="00C81E3E">
      <w:pPr>
        <w:rPr>
          <w:lang w:val="es-CO"/>
        </w:rPr>
      </w:pPr>
      <w:r w:rsidRPr="00651BE6">
        <w:rPr>
          <w:rFonts w:ascii="Times" w:hAnsi="Times"/>
          <w:b/>
          <w:bCs/>
          <w:szCs w:val="36"/>
          <w:lang w:val="es-CO"/>
        </w:rPr>
        <w:t>SANTIAGO DE CHILE</w:t>
      </w:r>
      <w:r w:rsidRPr="00651BE6">
        <w:rPr>
          <w:rFonts w:ascii="Times" w:hAnsi="Times"/>
          <w:b/>
          <w:bCs/>
          <w:szCs w:val="36"/>
          <w:lang w:val="es-CO"/>
        </w:rPr>
        <w:tab/>
      </w:r>
      <w:r w:rsidRPr="00651BE6">
        <w:rPr>
          <w:rFonts w:ascii="Times" w:hAnsi="Times"/>
          <w:szCs w:val="36"/>
          <w:lang w:val="es-CO"/>
        </w:rPr>
        <w:t>PULLMAN SANTIAGO VITACURA</w:t>
      </w:r>
    </w:p>
    <w:p w14:paraId="1A5E5111" w14:textId="77777777" w:rsidR="00C81E3E" w:rsidRPr="00651BE6" w:rsidRDefault="00C81E3E" w:rsidP="00C81E3E">
      <w:r>
        <w:rPr>
          <w:rFonts w:ascii="Times" w:hAnsi="Times"/>
          <w:b/>
          <w:bCs/>
          <w:szCs w:val="36"/>
          <w:lang w:val="es-ES"/>
        </w:rPr>
        <w:t xml:space="preserve">PUERTO VARAS </w:t>
      </w:r>
      <w:r>
        <w:rPr>
          <w:rFonts w:ascii="Times" w:hAnsi="Times"/>
          <w:b/>
          <w:bCs/>
          <w:szCs w:val="36"/>
          <w:lang w:val="es-ES"/>
        </w:rPr>
        <w:tab/>
      </w:r>
      <w:r>
        <w:rPr>
          <w:rFonts w:ascii="Times" w:hAnsi="Times"/>
          <w:b/>
          <w:bCs/>
          <w:szCs w:val="36"/>
          <w:lang w:val="es-ES"/>
        </w:rPr>
        <w:tab/>
      </w:r>
      <w:r>
        <w:rPr>
          <w:rFonts w:ascii="Times" w:hAnsi="Times"/>
          <w:szCs w:val="36"/>
          <w:lang w:val="es-ES"/>
        </w:rPr>
        <w:t>CABAÑA DEL LAGO</w:t>
      </w:r>
    </w:p>
    <w:p w14:paraId="2F58B712" w14:textId="6AA56F7C" w:rsidR="00C81E3E" w:rsidRPr="00651BE6" w:rsidRDefault="00C81E3E" w:rsidP="00C81E3E">
      <w:r>
        <w:rPr>
          <w:rFonts w:ascii="Times" w:hAnsi="Times"/>
          <w:b/>
          <w:bCs/>
          <w:szCs w:val="36"/>
          <w:lang w:val="es-ES"/>
        </w:rPr>
        <w:t xml:space="preserve">BARILOCHE </w:t>
      </w:r>
      <w:r>
        <w:rPr>
          <w:rFonts w:ascii="Times" w:hAnsi="Times"/>
          <w:b/>
          <w:bCs/>
          <w:szCs w:val="36"/>
          <w:lang w:val="es-ES"/>
        </w:rPr>
        <w:tab/>
      </w:r>
      <w:r>
        <w:rPr>
          <w:rFonts w:ascii="Times" w:hAnsi="Times"/>
          <w:b/>
          <w:bCs/>
          <w:szCs w:val="36"/>
          <w:lang w:val="es-ES"/>
        </w:rPr>
        <w:tab/>
      </w:r>
      <w:r>
        <w:rPr>
          <w:rFonts w:ascii="Times" w:hAnsi="Times"/>
          <w:b/>
          <w:bCs/>
          <w:szCs w:val="36"/>
          <w:lang w:val="es-ES"/>
        </w:rPr>
        <w:tab/>
      </w:r>
      <w:r w:rsidR="00817086">
        <w:rPr>
          <w:rFonts w:ascii="Times" w:hAnsi="Times"/>
          <w:szCs w:val="36"/>
          <w:lang w:val="es-ES"/>
        </w:rPr>
        <w:t xml:space="preserve">DESING SUITES </w:t>
      </w:r>
    </w:p>
    <w:p w14:paraId="514D1273" w14:textId="77777777" w:rsidR="0055088C" w:rsidRDefault="0055088C" w:rsidP="0055088C">
      <w:pPr>
        <w:rPr>
          <w:rFonts w:ascii="Times" w:hAnsi="Times"/>
          <w:szCs w:val="36"/>
          <w:lang w:val="es-ES"/>
        </w:rPr>
      </w:pPr>
      <w:r>
        <w:rPr>
          <w:rFonts w:ascii="Times" w:hAnsi="Times"/>
          <w:b/>
          <w:bCs/>
          <w:szCs w:val="36"/>
          <w:lang w:val="es-ES"/>
        </w:rPr>
        <w:t xml:space="preserve">IGUAZU </w:t>
      </w:r>
      <w:r>
        <w:rPr>
          <w:rFonts w:ascii="Times" w:hAnsi="Times"/>
          <w:b/>
          <w:bCs/>
          <w:szCs w:val="36"/>
          <w:lang w:val="es-ES"/>
        </w:rPr>
        <w:tab/>
      </w:r>
      <w:r>
        <w:rPr>
          <w:rFonts w:ascii="Times" w:hAnsi="Times"/>
          <w:b/>
          <w:bCs/>
          <w:szCs w:val="36"/>
          <w:lang w:val="es-ES"/>
        </w:rPr>
        <w:tab/>
      </w:r>
      <w:r>
        <w:rPr>
          <w:rFonts w:ascii="Times" w:hAnsi="Times"/>
          <w:b/>
          <w:bCs/>
          <w:szCs w:val="36"/>
          <w:lang w:val="es-ES"/>
        </w:rPr>
        <w:tab/>
      </w:r>
      <w:r>
        <w:rPr>
          <w:rFonts w:ascii="Times" w:hAnsi="Times"/>
          <w:szCs w:val="36"/>
          <w:lang w:val="es-ES"/>
        </w:rPr>
        <w:t>AMERIAN PORTAL IGUAZU</w:t>
      </w:r>
    </w:p>
    <w:p w14:paraId="7973EDDD" w14:textId="77777777" w:rsidR="00C81E3E" w:rsidRPr="00651BE6" w:rsidRDefault="00C81E3E" w:rsidP="00C81E3E">
      <w:r>
        <w:rPr>
          <w:rFonts w:ascii="Times" w:hAnsi="Times"/>
          <w:b/>
          <w:bCs/>
          <w:szCs w:val="36"/>
          <w:lang w:val="es-ES"/>
        </w:rPr>
        <w:t xml:space="preserve">BUENOS AIRES </w:t>
      </w:r>
      <w:r>
        <w:rPr>
          <w:rFonts w:ascii="Times" w:hAnsi="Times"/>
          <w:b/>
          <w:bCs/>
          <w:szCs w:val="36"/>
          <w:lang w:val="es-ES"/>
        </w:rPr>
        <w:tab/>
      </w:r>
      <w:r>
        <w:rPr>
          <w:rFonts w:ascii="Times" w:hAnsi="Times"/>
          <w:b/>
          <w:bCs/>
          <w:szCs w:val="36"/>
          <w:lang w:val="es-ES"/>
        </w:rPr>
        <w:tab/>
      </w:r>
      <w:r>
        <w:rPr>
          <w:rFonts w:ascii="Times" w:hAnsi="Times"/>
          <w:szCs w:val="36"/>
          <w:lang w:val="es-ES"/>
        </w:rPr>
        <w:t>DAZZLER MAIPU</w:t>
      </w:r>
    </w:p>
    <w:p w14:paraId="5928EB76" w14:textId="77777777" w:rsidR="00C81E3E" w:rsidRDefault="00C81E3E" w:rsidP="00C81E3E">
      <w:pPr>
        <w:rPr>
          <w:rFonts w:ascii="Times New Roman" w:hAnsi="Times New Roman" w:cs="Times New Roman"/>
          <w:b/>
          <w:lang w:val="es-CO"/>
        </w:rPr>
      </w:pPr>
    </w:p>
    <w:p w14:paraId="11DDFB91" w14:textId="77777777" w:rsidR="00C81E3E" w:rsidRDefault="00C81E3E" w:rsidP="00C81E3E">
      <w:pPr>
        <w:rPr>
          <w:rFonts w:ascii="Times New Roman" w:hAnsi="Times New Roman" w:cs="Times New Roman"/>
          <w:b/>
          <w:bCs/>
        </w:rPr>
      </w:pPr>
    </w:p>
    <w:p w14:paraId="0C089A28"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VUELOS PREVISTOS:</w:t>
      </w:r>
      <w:r>
        <w:rPr>
          <w:rFonts w:ascii="Times New Roman" w:hAnsi="Times New Roman" w:cs="Times New Roman"/>
          <w:b/>
          <w:bCs/>
        </w:rPr>
        <w:t xml:space="preserve"> VIA LATAM AIRLINES Y AEROLINEAS ARGENTINAS </w:t>
      </w:r>
    </w:p>
    <w:p w14:paraId="410EB803" w14:textId="77777777" w:rsidR="00C81E3E" w:rsidRPr="00E8135C" w:rsidRDefault="00C81E3E" w:rsidP="00C81E3E">
      <w:pPr>
        <w:rPr>
          <w:rFonts w:ascii="Times New Roman" w:hAnsi="Times New Roman" w:cs="Times New Roman"/>
          <w:b/>
          <w:bCs/>
        </w:rPr>
      </w:pPr>
    </w:p>
    <w:tbl>
      <w:tblPr>
        <w:tblStyle w:val="Tablaconcuadrcula"/>
        <w:tblW w:w="9430" w:type="dxa"/>
        <w:tblLook w:val="04A0" w:firstRow="1" w:lastRow="0" w:firstColumn="1" w:lastColumn="0" w:noHBand="0" w:noVBand="1"/>
      </w:tblPr>
      <w:tblGrid>
        <w:gridCol w:w="1951"/>
        <w:gridCol w:w="3402"/>
        <w:gridCol w:w="1832"/>
        <w:gridCol w:w="2245"/>
      </w:tblGrid>
      <w:tr w:rsidR="00C81E3E" w:rsidRPr="00E8135C" w14:paraId="565F0AE0" w14:textId="77777777" w:rsidTr="00051EFF">
        <w:tc>
          <w:tcPr>
            <w:tcW w:w="1951" w:type="dxa"/>
          </w:tcPr>
          <w:p w14:paraId="6CB62FDE"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FECHA</w:t>
            </w:r>
          </w:p>
        </w:tc>
        <w:tc>
          <w:tcPr>
            <w:tcW w:w="3402" w:type="dxa"/>
          </w:tcPr>
          <w:p w14:paraId="24573D41"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RUTA</w:t>
            </w:r>
          </w:p>
        </w:tc>
        <w:tc>
          <w:tcPr>
            <w:tcW w:w="1832" w:type="dxa"/>
          </w:tcPr>
          <w:p w14:paraId="41D5A5C7"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AEROLINEA</w:t>
            </w:r>
          </w:p>
        </w:tc>
        <w:tc>
          <w:tcPr>
            <w:tcW w:w="2245" w:type="dxa"/>
          </w:tcPr>
          <w:p w14:paraId="3C45A1DA"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HORARIO</w:t>
            </w:r>
          </w:p>
        </w:tc>
      </w:tr>
      <w:tr w:rsidR="00C81E3E" w:rsidRPr="00E8135C" w14:paraId="23104A4C" w14:textId="77777777" w:rsidTr="00051EFF">
        <w:tc>
          <w:tcPr>
            <w:tcW w:w="1951" w:type="dxa"/>
          </w:tcPr>
          <w:p w14:paraId="173115AF" w14:textId="014E0188" w:rsidR="00C81E3E" w:rsidRPr="00E8135C" w:rsidRDefault="00853DBE" w:rsidP="00051EFF">
            <w:pPr>
              <w:jc w:val="center"/>
              <w:rPr>
                <w:rFonts w:ascii="Times New Roman" w:hAnsi="Times New Roman" w:cs="Times New Roman"/>
                <w:b/>
              </w:rPr>
            </w:pPr>
            <w:r>
              <w:rPr>
                <w:rFonts w:ascii="Times New Roman" w:hAnsi="Times New Roman" w:cs="Times New Roman"/>
                <w:b/>
              </w:rPr>
              <w:t xml:space="preserve">Diciembre 22 </w:t>
            </w:r>
          </w:p>
        </w:tc>
        <w:tc>
          <w:tcPr>
            <w:tcW w:w="3402" w:type="dxa"/>
          </w:tcPr>
          <w:p w14:paraId="51199A0A" w14:textId="77777777" w:rsidR="00C81E3E" w:rsidRPr="00E8135C" w:rsidRDefault="00C81E3E" w:rsidP="00051EFF">
            <w:pPr>
              <w:jc w:val="center"/>
              <w:rPr>
                <w:rFonts w:ascii="Times New Roman" w:hAnsi="Times New Roman" w:cs="Times New Roman"/>
                <w:b/>
              </w:rPr>
            </w:pPr>
            <w:r>
              <w:rPr>
                <w:rFonts w:ascii="Times New Roman" w:hAnsi="Times New Roman" w:cs="Times New Roman"/>
                <w:b/>
              </w:rPr>
              <w:t>Bogotá / Santiago de Chile</w:t>
            </w:r>
          </w:p>
        </w:tc>
        <w:tc>
          <w:tcPr>
            <w:tcW w:w="1832" w:type="dxa"/>
          </w:tcPr>
          <w:p w14:paraId="5E3745B3" w14:textId="3C351619" w:rsidR="00C81E3E" w:rsidRPr="00E8135C" w:rsidRDefault="00853DBE" w:rsidP="00051EFF">
            <w:pPr>
              <w:jc w:val="center"/>
              <w:rPr>
                <w:rFonts w:ascii="Times New Roman" w:hAnsi="Times New Roman" w:cs="Times New Roman"/>
                <w:b/>
              </w:rPr>
            </w:pPr>
            <w:r>
              <w:rPr>
                <w:rFonts w:ascii="Times New Roman" w:hAnsi="Times New Roman" w:cs="Times New Roman"/>
                <w:b/>
              </w:rPr>
              <w:t>LA 711</w:t>
            </w:r>
          </w:p>
        </w:tc>
        <w:tc>
          <w:tcPr>
            <w:tcW w:w="2245" w:type="dxa"/>
            <w:vAlign w:val="center"/>
          </w:tcPr>
          <w:p w14:paraId="0979DC97" w14:textId="0AC3391C" w:rsidR="00C81E3E" w:rsidRPr="00E8135C" w:rsidRDefault="00853DBE" w:rsidP="00051EFF">
            <w:pPr>
              <w:rPr>
                <w:rFonts w:ascii="Times New Roman" w:hAnsi="Times New Roman" w:cs="Times New Roman"/>
                <w:b/>
              </w:rPr>
            </w:pPr>
            <w:r>
              <w:rPr>
                <w:rFonts w:ascii="Times New Roman" w:hAnsi="Times New Roman" w:cs="Times New Roman"/>
                <w:b/>
              </w:rPr>
              <w:t>22:30</w:t>
            </w:r>
            <w:r w:rsidR="00024F2D">
              <w:rPr>
                <w:rFonts w:ascii="Times New Roman" w:hAnsi="Times New Roman" w:cs="Times New Roman"/>
                <w:b/>
              </w:rPr>
              <w:t xml:space="preserve"> </w:t>
            </w:r>
            <w:r>
              <w:rPr>
                <w:rFonts w:ascii="Times New Roman" w:hAnsi="Times New Roman" w:cs="Times New Roman"/>
                <w:b/>
              </w:rPr>
              <w:t>– 06:25</w:t>
            </w:r>
            <w:r w:rsidR="00024F2D">
              <w:rPr>
                <w:rFonts w:ascii="Times New Roman" w:hAnsi="Times New Roman" w:cs="Times New Roman"/>
                <w:b/>
              </w:rPr>
              <w:t>+1</w:t>
            </w:r>
          </w:p>
        </w:tc>
      </w:tr>
      <w:tr w:rsidR="00C81E3E" w:rsidRPr="00E8135C" w14:paraId="2E8CB241" w14:textId="77777777" w:rsidTr="00051EFF">
        <w:tc>
          <w:tcPr>
            <w:tcW w:w="1951" w:type="dxa"/>
          </w:tcPr>
          <w:p w14:paraId="42FF1D5A" w14:textId="15FB2D9C" w:rsidR="00C81E3E" w:rsidRDefault="00853DBE" w:rsidP="00051EFF">
            <w:pPr>
              <w:jc w:val="center"/>
              <w:rPr>
                <w:rFonts w:ascii="Times New Roman" w:hAnsi="Times New Roman" w:cs="Times New Roman"/>
                <w:b/>
              </w:rPr>
            </w:pPr>
            <w:r>
              <w:rPr>
                <w:rFonts w:ascii="Times New Roman" w:hAnsi="Times New Roman" w:cs="Times New Roman"/>
                <w:b/>
              </w:rPr>
              <w:t>Diciembre 25</w:t>
            </w:r>
          </w:p>
        </w:tc>
        <w:tc>
          <w:tcPr>
            <w:tcW w:w="3402" w:type="dxa"/>
          </w:tcPr>
          <w:p w14:paraId="5015D412" w14:textId="70EF1097" w:rsidR="00C81E3E" w:rsidRDefault="00C81E3E" w:rsidP="00051EFF">
            <w:pPr>
              <w:jc w:val="center"/>
              <w:rPr>
                <w:rFonts w:ascii="Times New Roman" w:hAnsi="Times New Roman" w:cs="Times New Roman"/>
                <w:b/>
              </w:rPr>
            </w:pPr>
            <w:r>
              <w:rPr>
                <w:rFonts w:ascii="Times New Roman" w:hAnsi="Times New Roman" w:cs="Times New Roman"/>
                <w:b/>
              </w:rPr>
              <w:t xml:space="preserve">Santiago de Chile / Puerto </w:t>
            </w:r>
            <w:r w:rsidR="002607A8">
              <w:rPr>
                <w:rFonts w:ascii="Times New Roman" w:hAnsi="Times New Roman" w:cs="Times New Roman"/>
                <w:b/>
              </w:rPr>
              <w:t>Montt</w:t>
            </w:r>
          </w:p>
        </w:tc>
        <w:tc>
          <w:tcPr>
            <w:tcW w:w="1832" w:type="dxa"/>
          </w:tcPr>
          <w:p w14:paraId="7075903A" w14:textId="7DE6694C" w:rsidR="00C81E3E" w:rsidRDefault="00853DBE" w:rsidP="00051EFF">
            <w:pPr>
              <w:jc w:val="center"/>
              <w:rPr>
                <w:rFonts w:ascii="Times New Roman" w:hAnsi="Times New Roman" w:cs="Times New Roman"/>
                <w:b/>
              </w:rPr>
            </w:pPr>
            <w:r>
              <w:rPr>
                <w:rFonts w:ascii="Times New Roman" w:hAnsi="Times New Roman" w:cs="Times New Roman"/>
                <w:b/>
              </w:rPr>
              <w:t>LA 285</w:t>
            </w:r>
          </w:p>
        </w:tc>
        <w:tc>
          <w:tcPr>
            <w:tcW w:w="2245" w:type="dxa"/>
            <w:vAlign w:val="center"/>
          </w:tcPr>
          <w:p w14:paraId="692AEB2B" w14:textId="4F7D722A" w:rsidR="00C81E3E" w:rsidRDefault="00853DBE" w:rsidP="00051EFF">
            <w:pPr>
              <w:rPr>
                <w:rFonts w:ascii="Times New Roman" w:hAnsi="Times New Roman" w:cs="Times New Roman"/>
                <w:b/>
              </w:rPr>
            </w:pPr>
            <w:r>
              <w:rPr>
                <w:rFonts w:ascii="Times New Roman" w:hAnsi="Times New Roman" w:cs="Times New Roman"/>
                <w:b/>
              </w:rPr>
              <w:t xml:space="preserve">09:00 – 10:45 </w:t>
            </w:r>
          </w:p>
        </w:tc>
      </w:tr>
      <w:tr w:rsidR="00C81E3E" w:rsidRPr="00E8135C" w14:paraId="7E839A84" w14:textId="77777777" w:rsidTr="00051EFF">
        <w:tc>
          <w:tcPr>
            <w:tcW w:w="1951" w:type="dxa"/>
          </w:tcPr>
          <w:p w14:paraId="669F3516" w14:textId="114685D7" w:rsidR="00C81E3E" w:rsidRPr="00E8135C" w:rsidRDefault="00853DBE" w:rsidP="00051EFF">
            <w:pPr>
              <w:jc w:val="center"/>
              <w:rPr>
                <w:rFonts w:ascii="Times New Roman" w:hAnsi="Times New Roman" w:cs="Times New Roman"/>
                <w:b/>
              </w:rPr>
            </w:pPr>
            <w:r>
              <w:rPr>
                <w:rFonts w:ascii="Times New Roman" w:hAnsi="Times New Roman" w:cs="Times New Roman"/>
                <w:b/>
              </w:rPr>
              <w:t>Diciembre 28</w:t>
            </w:r>
          </w:p>
        </w:tc>
        <w:tc>
          <w:tcPr>
            <w:tcW w:w="3402" w:type="dxa"/>
          </w:tcPr>
          <w:p w14:paraId="04C48628" w14:textId="1985B5D3" w:rsidR="00C81E3E" w:rsidRPr="00E8135C" w:rsidRDefault="00C81E3E" w:rsidP="00051EFF">
            <w:pPr>
              <w:jc w:val="center"/>
              <w:rPr>
                <w:rFonts w:ascii="Times New Roman" w:hAnsi="Times New Roman" w:cs="Times New Roman"/>
                <w:b/>
              </w:rPr>
            </w:pPr>
            <w:r>
              <w:rPr>
                <w:rFonts w:ascii="Times New Roman" w:hAnsi="Times New Roman" w:cs="Times New Roman"/>
                <w:b/>
              </w:rPr>
              <w:t xml:space="preserve">Bariloche / </w:t>
            </w:r>
            <w:r w:rsidR="00853DBE">
              <w:rPr>
                <w:rFonts w:ascii="Times New Roman" w:hAnsi="Times New Roman" w:cs="Times New Roman"/>
                <w:b/>
              </w:rPr>
              <w:t xml:space="preserve">Córdoba </w:t>
            </w:r>
          </w:p>
        </w:tc>
        <w:tc>
          <w:tcPr>
            <w:tcW w:w="1832" w:type="dxa"/>
          </w:tcPr>
          <w:p w14:paraId="025B54FF" w14:textId="5B5941B7" w:rsidR="00C81E3E" w:rsidRPr="00E8135C" w:rsidRDefault="00853DBE" w:rsidP="00051EFF">
            <w:pPr>
              <w:jc w:val="center"/>
              <w:rPr>
                <w:rFonts w:ascii="Times New Roman" w:hAnsi="Times New Roman" w:cs="Times New Roman"/>
                <w:b/>
              </w:rPr>
            </w:pPr>
            <w:r>
              <w:rPr>
                <w:rFonts w:ascii="Times New Roman" w:hAnsi="Times New Roman" w:cs="Times New Roman"/>
                <w:b/>
              </w:rPr>
              <w:t>AR 1555</w:t>
            </w:r>
          </w:p>
        </w:tc>
        <w:tc>
          <w:tcPr>
            <w:tcW w:w="2245" w:type="dxa"/>
            <w:vAlign w:val="center"/>
          </w:tcPr>
          <w:p w14:paraId="04D8716A" w14:textId="52523D83" w:rsidR="00C81E3E" w:rsidRPr="00E8135C" w:rsidRDefault="00853DBE" w:rsidP="00051EFF">
            <w:pPr>
              <w:rPr>
                <w:rFonts w:ascii="Times New Roman" w:hAnsi="Times New Roman" w:cs="Times New Roman"/>
                <w:b/>
              </w:rPr>
            </w:pPr>
            <w:r>
              <w:rPr>
                <w:rFonts w:ascii="Times New Roman" w:hAnsi="Times New Roman" w:cs="Times New Roman"/>
                <w:b/>
              </w:rPr>
              <w:t>13:00 – 15:05</w:t>
            </w:r>
          </w:p>
        </w:tc>
      </w:tr>
      <w:tr w:rsidR="00C81E3E" w:rsidRPr="00E8135C" w14:paraId="1E798D91" w14:textId="77777777" w:rsidTr="00051EFF">
        <w:tc>
          <w:tcPr>
            <w:tcW w:w="1951" w:type="dxa"/>
          </w:tcPr>
          <w:p w14:paraId="19CBB4D4" w14:textId="4B09257D" w:rsidR="00C81E3E" w:rsidRPr="00E8135C" w:rsidRDefault="00853DBE" w:rsidP="00051EFF">
            <w:pPr>
              <w:jc w:val="center"/>
              <w:rPr>
                <w:rFonts w:ascii="Times New Roman" w:hAnsi="Times New Roman" w:cs="Times New Roman"/>
                <w:b/>
              </w:rPr>
            </w:pPr>
            <w:r>
              <w:rPr>
                <w:rFonts w:ascii="Times New Roman" w:hAnsi="Times New Roman" w:cs="Times New Roman"/>
                <w:b/>
              </w:rPr>
              <w:t>Diciembre 28</w:t>
            </w:r>
          </w:p>
        </w:tc>
        <w:tc>
          <w:tcPr>
            <w:tcW w:w="3402" w:type="dxa"/>
          </w:tcPr>
          <w:p w14:paraId="36E4EF86" w14:textId="5316EEB8" w:rsidR="00C81E3E" w:rsidRPr="00E8135C" w:rsidRDefault="00853DBE" w:rsidP="00051EFF">
            <w:pPr>
              <w:jc w:val="center"/>
              <w:rPr>
                <w:rFonts w:ascii="Times New Roman" w:hAnsi="Times New Roman" w:cs="Times New Roman"/>
                <w:b/>
              </w:rPr>
            </w:pPr>
            <w:r>
              <w:rPr>
                <w:rFonts w:ascii="Times New Roman" w:hAnsi="Times New Roman" w:cs="Times New Roman"/>
                <w:b/>
              </w:rPr>
              <w:t xml:space="preserve">Córdoba </w:t>
            </w:r>
            <w:r w:rsidR="00C81E3E">
              <w:rPr>
                <w:rFonts w:ascii="Times New Roman" w:hAnsi="Times New Roman" w:cs="Times New Roman"/>
                <w:b/>
              </w:rPr>
              <w:t>/ Iguazú</w:t>
            </w:r>
          </w:p>
        </w:tc>
        <w:tc>
          <w:tcPr>
            <w:tcW w:w="1832" w:type="dxa"/>
          </w:tcPr>
          <w:p w14:paraId="07C5BE9A" w14:textId="26D54D3E" w:rsidR="00C81E3E" w:rsidRPr="00E8135C" w:rsidRDefault="00853DBE" w:rsidP="00051EFF">
            <w:pPr>
              <w:jc w:val="center"/>
              <w:rPr>
                <w:rFonts w:ascii="Times New Roman" w:hAnsi="Times New Roman" w:cs="Times New Roman"/>
                <w:b/>
              </w:rPr>
            </w:pPr>
            <w:r>
              <w:rPr>
                <w:rFonts w:ascii="Times New Roman" w:hAnsi="Times New Roman" w:cs="Times New Roman"/>
                <w:b/>
              </w:rPr>
              <w:t>AR 1562</w:t>
            </w:r>
          </w:p>
        </w:tc>
        <w:tc>
          <w:tcPr>
            <w:tcW w:w="2245" w:type="dxa"/>
            <w:vAlign w:val="center"/>
          </w:tcPr>
          <w:p w14:paraId="482DC208" w14:textId="3CC97EA8" w:rsidR="00C81E3E" w:rsidRPr="00E8135C" w:rsidRDefault="00853DBE" w:rsidP="00051EFF">
            <w:pPr>
              <w:rPr>
                <w:rFonts w:ascii="Times New Roman" w:hAnsi="Times New Roman" w:cs="Times New Roman"/>
                <w:b/>
              </w:rPr>
            </w:pPr>
            <w:r>
              <w:rPr>
                <w:rFonts w:ascii="Times New Roman" w:hAnsi="Times New Roman" w:cs="Times New Roman"/>
                <w:b/>
              </w:rPr>
              <w:t>17:30 – 19:20</w:t>
            </w:r>
          </w:p>
        </w:tc>
      </w:tr>
      <w:tr w:rsidR="00C81E3E" w:rsidRPr="00E8135C" w14:paraId="2400A030" w14:textId="77777777" w:rsidTr="00051EFF">
        <w:tc>
          <w:tcPr>
            <w:tcW w:w="1951" w:type="dxa"/>
          </w:tcPr>
          <w:p w14:paraId="3838B34A" w14:textId="1540B365" w:rsidR="00C81E3E" w:rsidRPr="00C75F97" w:rsidRDefault="00C75F97" w:rsidP="00051EFF">
            <w:pPr>
              <w:jc w:val="center"/>
              <w:rPr>
                <w:rFonts w:ascii="Times New Roman" w:hAnsi="Times New Roman" w:cs="Times New Roman"/>
                <w:b/>
              </w:rPr>
            </w:pPr>
            <w:r w:rsidRPr="00C75F97">
              <w:rPr>
                <w:rFonts w:ascii="Times New Roman" w:hAnsi="Times New Roman" w:cs="Times New Roman"/>
                <w:b/>
              </w:rPr>
              <w:t>Diciembre 31</w:t>
            </w:r>
          </w:p>
        </w:tc>
        <w:tc>
          <w:tcPr>
            <w:tcW w:w="3402" w:type="dxa"/>
          </w:tcPr>
          <w:p w14:paraId="7242FFE3" w14:textId="323EDE17" w:rsidR="00C81E3E" w:rsidRPr="00E8135C" w:rsidRDefault="00C81E3E" w:rsidP="00051EFF">
            <w:pPr>
              <w:jc w:val="center"/>
              <w:rPr>
                <w:rFonts w:ascii="Times New Roman" w:hAnsi="Times New Roman" w:cs="Times New Roman"/>
                <w:b/>
              </w:rPr>
            </w:pPr>
            <w:r>
              <w:rPr>
                <w:rFonts w:ascii="Times New Roman" w:hAnsi="Times New Roman" w:cs="Times New Roman"/>
                <w:b/>
              </w:rPr>
              <w:t xml:space="preserve">Iguazú / </w:t>
            </w:r>
            <w:r w:rsidR="00C75F97">
              <w:rPr>
                <w:rFonts w:ascii="Times New Roman" w:hAnsi="Times New Roman" w:cs="Times New Roman"/>
                <w:b/>
              </w:rPr>
              <w:t>Buenos aires</w:t>
            </w:r>
          </w:p>
        </w:tc>
        <w:tc>
          <w:tcPr>
            <w:tcW w:w="1832" w:type="dxa"/>
          </w:tcPr>
          <w:p w14:paraId="0F5F97C9" w14:textId="3C59352E" w:rsidR="00C81E3E" w:rsidRPr="00E8135C" w:rsidRDefault="00C75F97" w:rsidP="00051EFF">
            <w:pPr>
              <w:jc w:val="center"/>
              <w:rPr>
                <w:rFonts w:ascii="Times New Roman" w:hAnsi="Times New Roman" w:cs="Times New Roman"/>
                <w:b/>
              </w:rPr>
            </w:pPr>
            <w:r>
              <w:rPr>
                <w:rFonts w:ascii="Times New Roman" w:hAnsi="Times New Roman" w:cs="Times New Roman"/>
                <w:b/>
              </w:rPr>
              <w:t>AR 1771</w:t>
            </w:r>
          </w:p>
        </w:tc>
        <w:tc>
          <w:tcPr>
            <w:tcW w:w="2245" w:type="dxa"/>
            <w:vAlign w:val="center"/>
          </w:tcPr>
          <w:p w14:paraId="614EB849" w14:textId="2AE7FFD8" w:rsidR="00C81E3E" w:rsidRPr="00E8135C" w:rsidRDefault="00C75F97" w:rsidP="00051EFF">
            <w:pPr>
              <w:rPr>
                <w:rFonts w:ascii="Times New Roman" w:hAnsi="Times New Roman" w:cs="Times New Roman"/>
                <w:b/>
              </w:rPr>
            </w:pPr>
            <w:r>
              <w:rPr>
                <w:rFonts w:ascii="Times New Roman" w:hAnsi="Times New Roman" w:cs="Times New Roman"/>
                <w:b/>
              </w:rPr>
              <w:t>16:30 – 18:30</w:t>
            </w:r>
          </w:p>
        </w:tc>
      </w:tr>
      <w:tr w:rsidR="00C81E3E" w:rsidRPr="00E8135C" w14:paraId="2C2056E5" w14:textId="77777777" w:rsidTr="00051EFF">
        <w:tc>
          <w:tcPr>
            <w:tcW w:w="1951" w:type="dxa"/>
          </w:tcPr>
          <w:p w14:paraId="470E18D8" w14:textId="4D7B104C" w:rsidR="00C81E3E" w:rsidRPr="0012527A" w:rsidRDefault="00831802" w:rsidP="00051EFF">
            <w:pPr>
              <w:jc w:val="center"/>
              <w:rPr>
                <w:rFonts w:ascii="Times New Roman" w:hAnsi="Times New Roman" w:cs="Times New Roman"/>
                <w:b/>
              </w:rPr>
            </w:pPr>
            <w:r>
              <w:rPr>
                <w:rFonts w:ascii="Times New Roman" w:hAnsi="Times New Roman" w:cs="Times New Roman"/>
                <w:b/>
              </w:rPr>
              <w:t xml:space="preserve">Enero 4 </w:t>
            </w:r>
          </w:p>
        </w:tc>
        <w:tc>
          <w:tcPr>
            <w:tcW w:w="3402" w:type="dxa"/>
          </w:tcPr>
          <w:p w14:paraId="02DBF448" w14:textId="47C73B4A" w:rsidR="00C81E3E" w:rsidRDefault="00831802" w:rsidP="00051EFF">
            <w:pPr>
              <w:jc w:val="center"/>
              <w:rPr>
                <w:rFonts w:ascii="Times New Roman" w:hAnsi="Times New Roman" w:cs="Times New Roman"/>
                <w:b/>
              </w:rPr>
            </w:pPr>
            <w:r>
              <w:rPr>
                <w:rFonts w:ascii="Times New Roman" w:hAnsi="Times New Roman" w:cs="Times New Roman"/>
                <w:b/>
              </w:rPr>
              <w:t xml:space="preserve">Buenos aires </w:t>
            </w:r>
            <w:r w:rsidR="00C81E3E">
              <w:rPr>
                <w:rFonts w:ascii="Times New Roman" w:hAnsi="Times New Roman" w:cs="Times New Roman"/>
                <w:b/>
              </w:rPr>
              <w:t xml:space="preserve">/ </w:t>
            </w:r>
            <w:r>
              <w:rPr>
                <w:rFonts w:ascii="Times New Roman" w:hAnsi="Times New Roman" w:cs="Times New Roman"/>
                <w:b/>
              </w:rPr>
              <w:t>Santiago de Chile</w:t>
            </w:r>
          </w:p>
        </w:tc>
        <w:tc>
          <w:tcPr>
            <w:tcW w:w="1832" w:type="dxa"/>
          </w:tcPr>
          <w:p w14:paraId="4B373184" w14:textId="5A8D1387" w:rsidR="00C81E3E" w:rsidRPr="00E8135C" w:rsidRDefault="00831802" w:rsidP="00051EFF">
            <w:pPr>
              <w:jc w:val="center"/>
              <w:rPr>
                <w:rFonts w:ascii="Times New Roman" w:hAnsi="Times New Roman" w:cs="Times New Roman"/>
                <w:b/>
              </w:rPr>
            </w:pPr>
            <w:r>
              <w:rPr>
                <w:rFonts w:ascii="Times New Roman" w:hAnsi="Times New Roman" w:cs="Times New Roman"/>
                <w:b/>
              </w:rPr>
              <w:t>LA 420</w:t>
            </w:r>
          </w:p>
        </w:tc>
        <w:tc>
          <w:tcPr>
            <w:tcW w:w="2245" w:type="dxa"/>
            <w:vAlign w:val="center"/>
          </w:tcPr>
          <w:p w14:paraId="1F737A1C" w14:textId="48FE4F46" w:rsidR="00C81E3E" w:rsidRDefault="00831802" w:rsidP="00051EFF">
            <w:pPr>
              <w:rPr>
                <w:rFonts w:ascii="Times New Roman" w:hAnsi="Times New Roman" w:cs="Times New Roman"/>
                <w:b/>
              </w:rPr>
            </w:pPr>
            <w:r>
              <w:rPr>
                <w:rFonts w:ascii="Times New Roman" w:hAnsi="Times New Roman" w:cs="Times New Roman"/>
                <w:b/>
              </w:rPr>
              <w:t>11:28 – 13:50</w:t>
            </w:r>
          </w:p>
        </w:tc>
      </w:tr>
      <w:tr w:rsidR="00C81E3E" w:rsidRPr="00E8135C" w14:paraId="24013174" w14:textId="77777777" w:rsidTr="00051EFF">
        <w:tc>
          <w:tcPr>
            <w:tcW w:w="1951" w:type="dxa"/>
          </w:tcPr>
          <w:p w14:paraId="6FB2570C" w14:textId="672B43CB" w:rsidR="00C81E3E" w:rsidRDefault="00831802" w:rsidP="00051EFF">
            <w:pPr>
              <w:jc w:val="center"/>
              <w:rPr>
                <w:rFonts w:ascii="Times New Roman" w:hAnsi="Times New Roman" w:cs="Times New Roman"/>
                <w:b/>
              </w:rPr>
            </w:pPr>
            <w:r>
              <w:rPr>
                <w:rFonts w:ascii="Times New Roman" w:hAnsi="Times New Roman" w:cs="Times New Roman"/>
                <w:b/>
              </w:rPr>
              <w:t xml:space="preserve">Enero 4 </w:t>
            </w:r>
          </w:p>
        </w:tc>
        <w:tc>
          <w:tcPr>
            <w:tcW w:w="3402" w:type="dxa"/>
          </w:tcPr>
          <w:p w14:paraId="27C2489E" w14:textId="4CC20698" w:rsidR="00C81E3E" w:rsidRDefault="00831802" w:rsidP="00051EFF">
            <w:pPr>
              <w:jc w:val="center"/>
              <w:rPr>
                <w:rFonts w:ascii="Times New Roman" w:hAnsi="Times New Roman" w:cs="Times New Roman"/>
                <w:b/>
              </w:rPr>
            </w:pPr>
            <w:r>
              <w:rPr>
                <w:rFonts w:ascii="Times New Roman" w:hAnsi="Times New Roman" w:cs="Times New Roman"/>
                <w:b/>
              </w:rPr>
              <w:t>Santiago de Chile / Bogotá</w:t>
            </w:r>
          </w:p>
        </w:tc>
        <w:tc>
          <w:tcPr>
            <w:tcW w:w="1832" w:type="dxa"/>
          </w:tcPr>
          <w:p w14:paraId="6368A68B" w14:textId="26411253" w:rsidR="00C81E3E" w:rsidRPr="00E8135C" w:rsidRDefault="00831802" w:rsidP="00051EFF">
            <w:pPr>
              <w:jc w:val="center"/>
              <w:rPr>
                <w:rFonts w:ascii="Times New Roman" w:hAnsi="Times New Roman" w:cs="Times New Roman"/>
                <w:b/>
              </w:rPr>
            </w:pPr>
            <w:r>
              <w:rPr>
                <w:rFonts w:ascii="Times New Roman" w:hAnsi="Times New Roman" w:cs="Times New Roman"/>
                <w:b/>
              </w:rPr>
              <w:t>LA 710</w:t>
            </w:r>
          </w:p>
        </w:tc>
        <w:tc>
          <w:tcPr>
            <w:tcW w:w="2245" w:type="dxa"/>
            <w:vAlign w:val="center"/>
          </w:tcPr>
          <w:p w14:paraId="40CA17D6" w14:textId="07400AA9" w:rsidR="00C81E3E" w:rsidRDefault="00831802" w:rsidP="00051EFF">
            <w:pPr>
              <w:rPr>
                <w:rFonts w:ascii="Times New Roman" w:hAnsi="Times New Roman" w:cs="Times New Roman"/>
                <w:b/>
              </w:rPr>
            </w:pPr>
            <w:r>
              <w:rPr>
                <w:rFonts w:ascii="Times New Roman" w:hAnsi="Times New Roman" w:cs="Times New Roman"/>
                <w:b/>
              </w:rPr>
              <w:t xml:space="preserve">16:00 – 20:10 </w:t>
            </w:r>
          </w:p>
        </w:tc>
      </w:tr>
    </w:tbl>
    <w:p w14:paraId="2B0E7651" w14:textId="77777777" w:rsidR="00C81E3E" w:rsidRDefault="00C81E3E" w:rsidP="00C81E3E">
      <w:pPr>
        <w:rPr>
          <w:rFonts w:ascii="Times New Roman" w:hAnsi="Times New Roman" w:cs="Times New Roman"/>
        </w:rPr>
      </w:pPr>
    </w:p>
    <w:p w14:paraId="449A2B8A" w14:textId="77777777" w:rsidR="00FF07BD" w:rsidRPr="00E8135C" w:rsidRDefault="00FF07BD" w:rsidP="00C81E3E">
      <w:pPr>
        <w:rPr>
          <w:rFonts w:ascii="Times New Roman" w:hAnsi="Times New Roman" w:cs="Times New Roman"/>
        </w:rPr>
      </w:pPr>
    </w:p>
    <w:p w14:paraId="64DDBD24" w14:textId="77777777" w:rsidR="00C81E3E" w:rsidRPr="00E8135C" w:rsidRDefault="00C81E3E" w:rsidP="00C81E3E">
      <w:pPr>
        <w:rPr>
          <w:rFonts w:ascii="Times New Roman" w:hAnsi="Times New Roman" w:cs="Times New Roman"/>
        </w:rPr>
      </w:pPr>
    </w:p>
    <w:p w14:paraId="29AE055E"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CONDICIONES:</w:t>
      </w:r>
    </w:p>
    <w:p w14:paraId="1410A139" w14:textId="77777777" w:rsidR="00C81E3E" w:rsidRPr="00E8135C" w:rsidRDefault="00C81E3E" w:rsidP="00C81E3E">
      <w:pPr>
        <w:pStyle w:val="Prrafodelista"/>
        <w:numPr>
          <w:ilvl w:val="0"/>
          <w:numId w:val="3"/>
        </w:numPr>
        <w:contextualSpacing/>
        <w:rPr>
          <w:b/>
          <w:sz w:val="22"/>
          <w:szCs w:val="22"/>
        </w:rPr>
      </w:pPr>
      <w:r w:rsidRPr="00E8135C">
        <w:rPr>
          <w:b/>
          <w:sz w:val="22"/>
          <w:szCs w:val="22"/>
        </w:rPr>
        <w:t>Para reservar es necesario un depósito de USD 1.000 por pasajero.</w:t>
      </w:r>
    </w:p>
    <w:p w14:paraId="5D05B26A"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3E9A7AE1"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4768D292"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1B62F3CC"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lastRenderedPageBreak/>
        <w:t>Los precios están sujetos a cambio sin previo aviso.</w:t>
      </w:r>
    </w:p>
    <w:p w14:paraId="3E2F9AE6"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562F77" w14:textId="77777777" w:rsidR="00C81E3E" w:rsidRDefault="00C81E3E" w:rsidP="00C81E3E">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5C67ADC3" w14:textId="77777777" w:rsidR="00C81E3E" w:rsidRPr="0023724E" w:rsidRDefault="00C81E3E" w:rsidP="00C81E3E">
      <w:pPr>
        <w:pStyle w:val="Prrafodelista"/>
        <w:numPr>
          <w:ilvl w:val="0"/>
          <w:numId w:val="3"/>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p w14:paraId="21062D0E" w14:textId="77777777" w:rsidR="006128D8" w:rsidRPr="006128D8" w:rsidRDefault="006128D8" w:rsidP="006128D8">
      <w:pPr>
        <w:rPr>
          <w:rFonts w:ascii="Times New Roman" w:hAnsi="Times New Roman" w:cs="Times New Roman"/>
          <w:b/>
          <w:bCs/>
          <w:lang w:val="es-ES"/>
        </w:rPr>
      </w:pPr>
    </w:p>
    <w:p w14:paraId="4A6E603D" w14:textId="77777777" w:rsidR="006128D8" w:rsidRPr="006128D8" w:rsidRDefault="006128D8" w:rsidP="006128D8">
      <w:pPr>
        <w:jc w:val="center"/>
        <w:rPr>
          <w:rFonts w:ascii="Times New Roman" w:hAnsi="Times New Roman" w:cs="Times New Roman"/>
          <w:b/>
          <w:bCs/>
          <w:lang w:val="es-ES"/>
        </w:rPr>
      </w:pPr>
    </w:p>
    <w:p w14:paraId="4244C350" w14:textId="77777777" w:rsidR="006128D8" w:rsidRPr="006128D8" w:rsidRDefault="006128D8" w:rsidP="006128D8">
      <w:pPr>
        <w:jc w:val="center"/>
        <w:rPr>
          <w:rFonts w:ascii="Times New Roman" w:hAnsi="Times New Roman" w:cs="Times New Roman"/>
          <w:b/>
          <w:bCs/>
          <w:lang w:val="es-ES"/>
        </w:rPr>
      </w:pPr>
    </w:p>
    <w:sectPr w:rsidR="006128D8" w:rsidRPr="006128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1"/>
  </w:num>
  <w:num w:numId="2" w16cid:durableId="66542520">
    <w:abstractNumId w:val="3"/>
  </w:num>
  <w:num w:numId="3" w16cid:durableId="833111784">
    <w:abstractNumId w:val="2"/>
  </w:num>
  <w:num w:numId="4" w16cid:durableId="170112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1AA1"/>
    <w:rsid w:val="000027CD"/>
    <w:rsid w:val="00024F2D"/>
    <w:rsid w:val="000F4259"/>
    <w:rsid w:val="0010105C"/>
    <w:rsid w:val="00105F64"/>
    <w:rsid w:val="00163C97"/>
    <w:rsid w:val="001B3DD4"/>
    <w:rsid w:val="001D28EF"/>
    <w:rsid w:val="001D3FA4"/>
    <w:rsid w:val="001D577F"/>
    <w:rsid w:val="002607A8"/>
    <w:rsid w:val="00291AA1"/>
    <w:rsid w:val="00293F45"/>
    <w:rsid w:val="002A2DA3"/>
    <w:rsid w:val="002C7CA7"/>
    <w:rsid w:val="002E21D2"/>
    <w:rsid w:val="002F4BFB"/>
    <w:rsid w:val="00314904"/>
    <w:rsid w:val="003250DD"/>
    <w:rsid w:val="00375D0C"/>
    <w:rsid w:val="00390BC8"/>
    <w:rsid w:val="003E17D3"/>
    <w:rsid w:val="003F6B5F"/>
    <w:rsid w:val="004420F0"/>
    <w:rsid w:val="0046188D"/>
    <w:rsid w:val="00492C9A"/>
    <w:rsid w:val="004A719C"/>
    <w:rsid w:val="004C0183"/>
    <w:rsid w:val="004D161D"/>
    <w:rsid w:val="004F053C"/>
    <w:rsid w:val="0055088C"/>
    <w:rsid w:val="0055136A"/>
    <w:rsid w:val="005519F4"/>
    <w:rsid w:val="006128D8"/>
    <w:rsid w:val="00652EF2"/>
    <w:rsid w:val="00657B88"/>
    <w:rsid w:val="00665B36"/>
    <w:rsid w:val="00674983"/>
    <w:rsid w:val="00683F14"/>
    <w:rsid w:val="006C4355"/>
    <w:rsid w:val="006E5069"/>
    <w:rsid w:val="00701B7E"/>
    <w:rsid w:val="00701E82"/>
    <w:rsid w:val="0072260A"/>
    <w:rsid w:val="007627EC"/>
    <w:rsid w:val="00763BAF"/>
    <w:rsid w:val="00772DE3"/>
    <w:rsid w:val="00777513"/>
    <w:rsid w:val="00783D50"/>
    <w:rsid w:val="007B0E5E"/>
    <w:rsid w:val="00805D71"/>
    <w:rsid w:val="00817086"/>
    <w:rsid w:val="00831802"/>
    <w:rsid w:val="00835543"/>
    <w:rsid w:val="008403BF"/>
    <w:rsid w:val="00853DBE"/>
    <w:rsid w:val="00883E13"/>
    <w:rsid w:val="008860DA"/>
    <w:rsid w:val="008B6AC6"/>
    <w:rsid w:val="008D43FA"/>
    <w:rsid w:val="009013B1"/>
    <w:rsid w:val="00920AF4"/>
    <w:rsid w:val="0095507F"/>
    <w:rsid w:val="00985614"/>
    <w:rsid w:val="009871CE"/>
    <w:rsid w:val="009951CD"/>
    <w:rsid w:val="009D62E5"/>
    <w:rsid w:val="009F67DB"/>
    <w:rsid w:val="00A828A1"/>
    <w:rsid w:val="00A94C98"/>
    <w:rsid w:val="00A96B20"/>
    <w:rsid w:val="00B13AA7"/>
    <w:rsid w:val="00B1570C"/>
    <w:rsid w:val="00B17F8B"/>
    <w:rsid w:val="00B20455"/>
    <w:rsid w:val="00B21111"/>
    <w:rsid w:val="00B44A5D"/>
    <w:rsid w:val="00B525C3"/>
    <w:rsid w:val="00B61A69"/>
    <w:rsid w:val="00B6483C"/>
    <w:rsid w:val="00B95BC1"/>
    <w:rsid w:val="00C073B3"/>
    <w:rsid w:val="00C75F97"/>
    <w:rsid w:val="00C77347"/>
    <w:rsid w:val="00C80DC2"/>
    <w:rsid w:val="00C81E3E"/>
    <w:rsid w:val="00C93938"/>
    <w:rsid w:val="00CF51F4"/>
    <w:rsid w:val="00D87380"/>
    <w:rsid w:val="00D9077C"/>
    <w:rsid w:val="00DF2BE6"/>
    <w:rsid w:val="00EF5786"/>
    <w:rsid w:val="00F07E90"/>
    <w:rsid w:val="00F11F1D"/>
    <w:rsid w:val="00F7427F"/>
    <w:rsid w:val="00F86F7D"/>
    <w:rsid w:val="00FA4FC8"/>
    <w:rsid w:val="00FB25FD"/>
    <w:rsid w:val="00FC451C"/>
    <w:rsid w:val="00FD0B17"/>
    <w:rsid w:val="00FD27A6"/>
    <w:rsid w:val="00FE0A58"/>
    <w:rsid w:val="00FF07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68B5"/>
  <w15:chartTrackingRefBased/>
  <w15:docId w15:val="{9E0C5A62-9A61-43B4-9C9A-6005930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1E3E"/>
    <w:pPr>
      <w:jc w:val="left"/>
    </w:pPr>
    <w:rPr>
      <w:rFonts w:ascii="Calibri" w:eastAsia="Times New Roman" w:hAnsi="Calibri" w:cs="Calibri"/>
      <w:kern w:val="0"/>
    </w:rPr>
  </w:style>
  <w:style w:type="paragraph" w:styleId="Prrafodelista">
    <w:name w:val="List Paragraph"/>
    <w:basedOn w:val="Normal"/>
    <w:uiPriority w:val="34"/>
    <w:qFormat/>
    <w:rsid w:val="00C81E3E"/>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C81E3E"/>
    <w:pPr>
      <w:jc w:val="left"/>
    </w:pPr>
    <w:rPr>
      <w:rFonts w:ascii="Calibri" w:eastAsia="Times New Roman" w:hAnsi="Calibri" w:cs="Calibri"/>
      <w:kern w:val="0"/>
    </w:rPr>
  </w:style>
  <w:style w:type="table" w:styleId="Tablaconcuadrcula">
    <w:name w:val="Table Grid"/>
    <w:basedOn w:val="Tablanormal"/>
    <w:uiPriority w:val="59"/>
    <w:rsid w:val="00C81E3E"/>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1E3E"/>
    <w:rPr>
      <w:color w:val="0563C1" w:themeColor="hyperlink"/>
      <w:u w:val="single"/>
    </w:rPr>
  </w:style>
  <w:style w:type="paragraph" w:styleId="Listaconvietas2">
    <w:name w:val="List Bullet 2"/>
    <w:basedOn w:val="Normal"/>
    <w:uiPriority w:val="99"/>
    <w:semiHidden/>
    <w:unhideWhenUsed/>
    <w:rsid w:val="00C81E3E"/>
    <w:pPr>
      <w:numPr>
        <w:numId w:val="4"/>
      </w:numPr>
      <w:tabs>
        <w:tab w:val="clear" w:pos="643"/>
      </w:tabs>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2413</Words>
  <Characters>13276</Characters>
  <Application>Microsoft Office Word</Application>
  <DocSecurity>0</DocSecurity>
  <Lines>110</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105</cp:revision>
  <dcterms:created xsi:type="dcterms:W3CDTF">2024-06-29T16:49:00Z</dcterms:created>
  <dcterms:modified xsi:type="dcterms:W3CDTF">2024-08-14T19:54:00Z</dcterms:modified>
</cp:coreProperties>
</file>