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705F" w:rsidRPr="00BA1D35" w:rsidRDefault="001E626B" w:rsidP="00CC5ABD">
      <w:pPr>
        <w:spacing w:after="0" w:line="240" w:lineRule="auto"/>
        <w:jc w:val="center"/>
        <w:rPr>
          <w:rFonts w:ascii="Times New Roman" w:hAnsi="Times New Roman" w:cs="Times New Roman"/>
          <w:b/>
          <w:sz w:val="33"/>
          <w:szCs w:val="33"/>
          <w:lang w:val="es-ES"/>
        </w:rPr>
      </w:pPr>
      <w:r w:rsidRPr="00BA1D35">
        <w:rPr>
          <w:rFonts w:ascii="Times New Roman" w:hAnsi="Times New Roman" w:cs="Times New Roman"/>
          <w:b/>
          <w:sz w:val="33"/>
          <w:szCs w:val="33"/>
          <w:lang w:val="es-ES"/>
        </w:rPr>
        <w:t>ANTIGUAS CIVILIZACIONES</w:t>
      </w:r>
      <w:r w:rsidR="003752DB" w:rsidRPr="00BA1D35">
        <w:rPr>
          <w:rFonts w:ascii="Times New Roman" w:hAnsi="Times New Roman" w:cs="Times New Roman"/>
          <w:b/>
          <w:sz w:val="33"/>
          <w:szCs w:val="33"/>
          <w:lang w:val="es-ES"/>
        </w:rPr>
        <w:t>, GRECIA Y EGIPTO</w:t>
      </w:r>
      <w:r w:rsidR="00BA1D35" w:rsidRPr="00BA1D35">
        <w:rPr>
          <w:rFonts w:ascii="Times New Roman" w:hAnsi="Times New Roman" w:cs="Times New Roman"/>
          <w:b/>
          <w:sz w:val="33"/>
          <w:szCs w:val="33"/>
          <w:lang w:val="es-ES"/>
        </w:rPr>
        <w:t xml:space="preserve"> 2.025</w:t>
      </w:r>
    </w:p>
    <w:p w:rsidR="001E626B" w:rsidRDefault="001E626B" w:rsidP="009A00B3">
      <w:pPr>
        <w:spacing w:after="0" w:line="240" w:lineRule="auto"/>
        <w:jc w:val="center"/>
        <w:rPr>
          <w:rFonts w:ascii="Times New Roman" w:hAnsi="Times New Roman" w:cs="Times New Roman"/>
          <w:b/>
          <w:lang w:val="es-ES"/>
        </w:rPr>
      </w:pPr>
      <w:r>
        <w:rPr>
          <w:rFonts w:ascii="Times New Roman" w:hAnsi="Times New Roman" w:cs="Times New Roman"/>
          <w:b/>
          <w:lang w:val="es-ES"/>
        </w:rPr>
        <w:t>Visitando:</w:t>
      </w:r>
      <w:r w:rsidR="009A00B3" w:rsidRPr="009A00B3">
        <w:t xml:space="preserve"> </w:t>
      </w:r>
      <w:r w:rsidR="009A00B3" w:rsidRPr="009A00B3">
        <w:rPr>
          <w:rFonts w:ascii="Times New Roman" w:hAnsi="Times New Roman" w:cs="Times New Roman"/>
          <w:b/>
          <w:lang w:val="es-ES"/>
        </w:rPr>
        <w:t>Atenas</w:t>
      </w:r>
      <w:r w:rsidR="009A00B3">
        <w:rPr>
          <w:rFonts w:ascii="Times New Roman" w:hAnsi="Times New Roman" w:cs="Times New Roman"/>
          <w:b/>
          <w:lang w:val="es-ES"/>
        </w:rPr>
        <w:t xml:space="preserve">, </w:t>
      </w:r>
      <w:r w:rsidR="009A00B3" w:rsidRPr="009A00B3">
        <w:rPr>
          <w:rFonts w:ascii="Times New Roman" w:hAnsi="Times New Roman" w:cs="Times New Roman"/>
          <w:b/>
          <w:lang w:val="es-ES"/>
        </w:rPr>
        <w:t>Santorini</w:t>
      </w:r>
      <w:r w:rsidR="009A00B3">
        <w:rPr>
          <w:rFonts w:ascii="Times New Roman" w:hAnsi="Times New Roman" w:cs="Times New Roman"/>
          <w:b/>
          <w:lang w:val="es-ES"/>
        </w:rPr>
        <w:t xml:space="preserve">, </w:t>
      </w:r>
      <w:proofErr w:type="spellStart"/>
      <w:r w:rsidR="009A00B3" w:rsidRPr="009A00B3">
        <w:rPr>
          <w:rFonts w:ascii="Times New Roman" w:hAnsi="Times New Roman" w:cs="Times New Roman"/>
          <w:b/>
          <w:lang w:val="es-ES"/>
        </w:rPr>
        <w:t>Mykonos</w:t>
      </w:r>
      <w:proofErr w:type="spellEnd"/>
      <w:r w:rsidR="009A00B3">
        <w:rPr>
          <w:rFonts w:ascii="Times New Roman" w:hAnsi="Times New Roman" w:cs="Times New Roman"/>
          <w:b/>
          <w:lang w:val="es-ES"/>
        </w:rPr>
        <w:t xml:space="preserve">, </w:t>
      </w:r>
      <w:r w:rsidR="009A00B3" w:rsidRPr="009A00B3">
        <w:rPr>
          <w:rFonts w:ascii="Times New Roman" w:hAnsi="Times New Roman" w:cs="Times New Roman"/>
          <w:b/>
          <w:lang w:val="es-ES"/>
        </w:rPr>
        <w:t>Cairo</w:t>
      </w:r>
      <w:r w:rsidR="009A00B3">
        <w:rPr>
          <w:rFonts w:ascii="Times New Roman" w:hAnsi="Times New Roman" w:cs="Times New Roman"/>
          <w:b/>
          <w:lang w:val="es-ES"/>
        </w:rPr>
        <w:t xml:space="preserve"> y Crucero por el Nilo.</w:t>
      </w:r>
    </w:p>
    <w:p w:rsidR="001E626B" w:rsidRDefault="004E1118" w:rsidP="00CC5ABD">
      <w:pPr>
        <w:spacing w:after="0" w:line="240" w:lineRule="auto"/>
        <w:jc w:val="center"/>
        <w:rPr>
          <w:rFonts w:ascii="Times New Roman" w:hAnsi="Times New Roman" w:cs="Times New Roman"/>
          <w:b/>
          <w:lang w:val="es-ES"/>
        </w:rPr>
      </w:pPr>
      <w:r>
        <w:rPr>
          <w:rFonts w:ascii="Times New Roman" w:hAnsi="Times New Roman" w:cs="Times New Roman"/>
          <w:b/>
          <w:lang w:val="es-ES"/>
        </w:rPr>
        <w:t xml:space="preserve">16 </w:t>
      </w:r>
      <w:r w:rsidR="001E626B">
        <w:rPr>
          <w:rFonts w:ascii="Times New Roman" w:hAnsi="Times New Roman" w:cs="Times New Roman"/>
          <w:b/>
          <w:lang w:val="es-ES"/>
        </w:rPr>
        <w:t xml:space="preserve">Días / </w:t>
      </w:r>
      <w:r>
        <w:rPr>
          <w:rFonts w:ascii="Times New Roman" w:hAnsi="Times New Roman" w:cs="Times New Roman"/>
          <w:b/>
          <w:lang w:val="es-ES"/>
        </w:rPr>
        <w:t xml:space="preserve">15 </w:t>
      </w:r>
      <w:r w:rsidR="001E626B">
        <w:rPr>
          <w:rFonts w:ascii="Times New Roman" w:hAnsi="Times New Roman" w:cs="Times New Roman"/>
          <w:b/>
          <w:lang w:val="es-ES"/>
        </w:rPr>
        <w:t>Noches</w:t>
      </w:r>
    </w:p>
    <w:p w:rsidR="001E626B" w:rsidRDefault="001E626B" w:rsidP="00CC5ABD">
      <w:pPr>
        <w:spacing w:after="0" w:line="240" w:lineRule="auto"/>
        <w:jc w:val="center"/>
        <w:rPr>
          <w:rFonts w:ascii="Times New Roman" w:hAnsi="Times New Roman" w:cs="Times New Roman"/>
          <w:b/>
          <w:lang w:val="es-ES"/>
        </w:rPr>
      </w:pPr>
    </w:p>
    <w:p w:rsidR="001E626B" w:rsidRDefault="001E626B" w:rsidP="00CC5ABD">
      <w:pPr>
        <w:spacing w:after="0" w:line="240" w:lineRule="auto"/>
        <w:jc w:val="center"/>
        <w:rPr>
          <w:rFonts w:ascii="Times New Roman" w:hAnsi="Times New Roman" w:cs="Times New Roman"/>
          <w:b/>
          <w:lang w:val="es-ES"/>
        </w:rPr>
      </w:pPr>
    </w:p>
    <w:p w:rsidR="001E626B" w:rsidRDefault="001E626B" w:rsidP="00CC5ABD">
      <w:pPr>
        <w:spacing w:after="0" w:line="240" w:lineRule="auto"/>
        <w:jc w:val="center"/>
        <w:rPr>
          <w:rFonts w:ascii="Times New Roman" w:hAnsi="Times New Roman" w:cs="Times New Roman"/>
          <w:b/>
          <w:lang w:val="es-ES"/>
        </w:rPr>
      </w:pPr>
      <w:r>
        <w:rPr>
          <w:rFonts w:ascii="Times New Roman" w:hAnsi="Times New Roman" w:cs="Times New Roman"/>
          <w:b/>
          <w:lang w:val="es-ES"/>
        </w:rPr>
        <w:tab/>
      </w:r>
      <w:r>
        <w:rPr>
          <w:rFonts w:ascii="Times New Roman" w:hAnsi="Times New Roman" w:cs="Times New Roman"/>
          <w:b/>
          <w:lang w:val="es-ES"/>
        </w:rPr>
        <w:tab/>
      </w:r>
      <w:r>
        <w:rPr>
          <w:rFonts w:ascii="Times New Roman" w:hAnsi="Times New Roman" w:cs="Times New Roman"/>
          <w:b/>
          <w:lang w:val="es-ES"/>
        </w:rPr>
        <w:tab/>
      </w:r>
      <w:r>
        <w:rPr>
          <w:rFonts w:ascii="Times New Roman" w:hAnsi="Times New Roman" w:cs="Times New Roman"/>
          <w:b/>
          <w:lang w:val="es-ES"/>
        </w:rPr>
        <w:tab/>
      </w:r>
      <w:r>
        <w:rPr>
          <w:rFonts w:ascii="Times New Roman" w:hAnsi="Times New Roman" w:cs="Times New Roman"/>
          <w:b/>
          <w:lang w:val="es-ES"/>
        </w:rPr>
        <w:tab/>
      </w:r>
      <w:r>
        <w:rPr>
          <w:rFonts w:ascii="Times New Roman" w:hAnsi="Times New Roman" w:cs="Times New Roman"/>
          <w:b/>
          <w:lang w:val="es-ES"/>
        </w:rPr>
        <w:tab/>
        <w:t>**CUPOS AÉREOS CONFIRMADOS**</w:t>
      </w:r>
    </w:p>
    <w:p w:rsidR="0049041D" w:rsidRDefault="0049041D" w:rsidP="00CC5ABD">
      <w:pPr>
        <w:spacing w:line="240" w:lineRule="auto"/>
        <w:jc w:val="both"/>
        <w:rPr>
          <w:rFonts w:ascii="Times New Roman" w:hAnsi="Times New Roman" w:cs="Times New Roman"/>
          <w:b/>
          <w:lang w:val="es-ES"/>
        </w:rPr>
      </w:pPr>
    </w:p>
    <w:p w:rsidR="001E626B" w:rsidRDefault="001E626B" w:rsidP="00CC5ABD">
      <w:pPr>
        <w:spacing w:line="240" w:lineRule="auto"/>
        <w:jc w:val="both"/>
        <w:rPr>
          <w:rFonts w:ascii="Times New Roman" w:hAnsi="Times New Roman" w:cs="Times New Roman"/>
          <w:b/>
          <w:lang w:val="es-ES"/>
        </w:rPr>
      </w:pPr>
      <w:r>
        <w:rPr>
          <w:rFonts w:ascii="Times New Roman" w:hAnsi="Times New Roman" w:cs="Times New Roman"/>
          <w:b/>
          <w:lang w:val="es-ES"/>
        </w:rPr>
        <w:t xml:space="preserve">Fechas de salida: Junio </w:t>
      </w:r>
      <w:r w:rsidR="0049041D">
        <w:rPr>
          <w:rFonts w:ascii="Times New Roman" w:hAnsi="Times New Roman" w:cs="Times New Roman"/>
          <w:b/>
          <w:lang w:val="es-ES"/>
        </w:rPr>
        <w:t>21</w:t>
      </w:r>
      <w:r>
        <w:rPr>
          <w:rFonts w:ascii="Times New Roman" w:hAnsi="Times New Roman" w:cs="Times New Roman"/>
          <w:b/>
          <w:lang w:val="es-ES"/>
        </w:rPr>
        <w:t xml:space="preserve"> de 2</w:t>
      </w:r>
      <w:r w:rsidR="0049041D">
        <w:rPr>
          <w:rFonts w:ascii="Times New Roman" w:hAnsi="Times New Roman" w:cs="Times New Roman"/>
          <w:b/>
          <w:lang w:val="es-ES"/>
        </w:rPr>
        <w:t>.</w:t>
      </w:r>
      <w:r>
        <w:rPr>
          <w:rFonts w:ascii="Times New Roman" w:hAnsi="Times New Roman" w:cs="Times New Roman"/>
          <w:b/>
          <w:lang w:val="es-ES"/>
        </w:rPr>
        <w:t>02</w:t>
      </w:r>
      <w:r w:rsidR="0049041D">
        <w:rPr>
          <w:rFonts w:ascii="Times New Roman" w:hAnsi="Times New Roman" w:cs="Times New Roman"/>
          <w:b/>
          <w:lang w:val="es-ES"/>
        </w:rPr>
        <w:t>5</w:t>
      </w:r>
    </w:p>
    <w:p w:rsidR="0049041D" w:rsidRDefault="0049041D" w:rsidP="00CC5ABD">
      <w:pPr>
        <w:spacing w:after="0" w:line="240" w:lineRule="auto"/>
        <w:jc w:val="both"/>
        <w:rPr>
          <w:rFonts w:ascii="Times New Roman" w:hAnsi="Times New Roman" w:cs="Times New Roman"/>
          <w:b/>
          <w:lang w:val="es-ES"/>
        </w:rPr>
      </w:pPr>
    </w:p>
    <w:p w:rsidR="0049041D" w:rsidRDefault="0049041D" w:rsidP="00CC5ABD">
      <w:pPr>
        <w:spacing w:after="0" w:line="240" w:lineRule="auto"/>
        <w:jc w:val="center"/>
        <w:rPr>
          <w:rFonts w:ascii="Times New Roman" w:hAnsi="Times New Roman" w:cs="Times New Roman"/>
          <w:b/>
          <w:lang w:val="es-ES"/>
        </w:rPr>
      </w:pPr>
      <w:r>
        <w:rPr>
          <w:rFonts w:ascii="Times New Roman" w:hAnsi="Times New Roman" w:cs="Times New Roman"/>
          <w:b/>
          <w:lang w:val="es-ES"/>
        </w:rPr>
        <w:t xml:space="preserve">ITINERARIO </w:t>
      </w:r>
    </w:p>
    <w:p w:rsidR="0049041D" w:rsidRDefault="00124670" w:rsidP="00CC5ABD">
      <w:pPr>
        <w:spacing w:after="0" w:line="240" w:lineRule="auto"/>
        <w:jc w:val="both"/>
        <w:rPr>
          <w:rFonts w:ascii="Times New Roman" w:hAnsi="Times New Roman" w:cs="Times New Roman"/>
          <w:b/>
          <w:lang w:val="es-ES"/>
        </w:rPr>
      </w:pPr>
      <w:r>
        <w:rPr>
          <w:rFonts w:ascii="Times New Roman" w:hAnsi="Times New Roman" w:cs="Times New Roman"/>
          <w:b/>
          <w:lang w:val="es-ES"/>
        </w:rPr>
        <w:t xml:space="preserve">Junio 21 BOGOTA – ESTAMBUL </w:t>
      </w:r>
    </w:p>
    <w:p w:rsidR="00124670" w:rsidRDefault="00124670" w:rsidP="00CC5ABD">
      <w:pPr>
        <w:spacing w:after="0" w:line="240" w:lineRule="auto"/>
        <w:jc w:val="both"/>
        <w:rPr>
          <w:rFonts w:ascii="Times New Roman" w:hAnsi="Times New Roman" w:cs="Times New Roman"/>
          <w:bCs/>
          <w:lang w:val="es-ES"/>
        </w:rPr>
      </w:pPr>
      <w:r>
        <w:rPr>
          <w:rFonts w:ascii="Times New Roman" w:hAnsi="Times New Roman" w:cs="Times New Roman"/>
          <w:bCs/>
          <w:lang w:val="es-ES"/>
        </w:rPr>
        <w:t xml:space="preserve">Salida en vuelo internacional con destino a la ciudad de Estambul. Noche a bordo. </w:t>
      </w:r>
    </w:p>
    <w:p w:rsidR="00124670" w:rsidRDefault="00124670" w:rsidP="00CC5ABD">
      <w:pPr>
        <w:spacing w:after="0" w:line="240" w:lineRule="auto"/>
        <w:jc w:val="both"/>
        <w:rPr>
          <w:rFonts w:ascii="Times New Roman" w:hAnsi="Times New Roman" w:cs="Times New Roman"/>
          <w:bCs/>
          <w:lang w:val="es-ES"/>
        </w:rPr>
      </w:pPr>
    </w:p>
    <w:p w:rsidR="00124670" w:rsidRDefault="00124670" w:rsidP="00CC5ABD">
      <w:pPr>
        <w:spacing w:after="0" w:line="240" w:lineRule="auto"/>
        <w:jc w:val="both"/>
        <w:rPr>
          <w:rFonts w:ascii="Times New Roman" w:hAnsi="Times New Roman" w:cs="Times New Roman"/>
          <w:b/>
          <w:lang w:val="es-ES"/>
        </w:rPr>
      </w:pPr>
      <w:r w:rsidRPr="00124670">
        <w:rPr>
          <w:rFonts w:ascii="Times New Roman" w:hAnsi="Times New Roman" w:cs="Times New Roman"/>
          <w:b/>
          <w:lang w:val="es-ES"/>
        </w:rPr>
        <w:t>Junio 22 ESTAMBUL</w:t>
      </w:r>
      <w:r>
        <w:rPr>
          <w:rFonts w:ascii="Times New Roman" w:hAnsi="Times New Roman" w:cs="Times New Roman"/>
          <w:b/>
          <w:lang w:val="es-ES"/>
        </w:rPr>
        <w:t xml:space="preserve"> – ATENAS </w:t>
      </w:r>
    </w:p>
    <w:p w:rsidR="00124670" w:rsidRDefault="00124670" w:rsidP="00CC5ABD">
      <w:pPr>
        <w:spacing w:after="0" w:line="240" w:lineRule="auto"/>
        <w:jc w:val="both"/>
        <w:rPr>
          <w:rFonts w:ascii="Times New Roman" w:hAnsi="Times New Roman" w:cs="Times New Roman"/>
          <w:bCs/>
          <w:lang w:val="es-ES"/>
        </w:rPr>
      </w:pPr>
      <w:r>
        <w:rPr>
          <w:rFonts w:ascii="Times New Roman" w:hAnsi="Times New Roman" w:cs="Times New Roman"/>
          <w:bCs/>
          <w:lang w:val="es-ES"/>
        </w:rPr>
        <w:t xml:space="preserve">Llegada y salida en vuelo conexión con destino a la ciudad de Atenas. Llegada, asistencia y traslado del aeropuerto hacia el hotel. Alojamiento. </w:t>
      </w:r>
    </w:p>
    <w:p w:rsidR="00124670" w:rsidRDefault="00124670" w:rsidP="00CC5ABD">
      <w:pPr>
        <w:spacing w:after="0" w:line="240" w:lineRule="auto"/>
        <w:jc w:val="both"/>
        <w:rPr>
          <w:rFonts w:ascii="Times New Roman" w:hAnsi="Times New Roman" w:cs="Times New Roman"/>
          <w:bCs/>
          <w:lang w:val="es-ES"/>
        </w:rPr>
      </w:pPr>
    </w:p>
    <w:p w:rsidR="00124670" w:rsidRDefault="00124670" w:rsidP="00CC5ABD">
      <w:pPr>
        <w:spacing w:after="0" w:line="240" w:lineRule="auto"/>
        <w:jc w:val="both"/>
        <w:rPr>
          <w:rFonts w:ascii="Times New Roman" w:hAnsi="Times New Roman" w:cs="Times New Roman"/>
          <w:b/>
          <w:lang w:val="es-ES"/>
        </w:rPr>
      </w:pPr>
      <w:r>
        <w:rPr>
          <w:rFonts w:ascii="Times New Roman" w:hAnsi="Times New Roman" w:cs="Times New Roman"/>
          <w:b/>
          <w:lang w:val="es-ES"/>
        </w:rPr>
        <w:t xml:space="preserve">Junio 23 ATENAS </w:t>
      </w:r>
    </w:p>
    <w:p w:rsidR="00124670" w:rsidRDefault="00CC5ABD" w:rsidP="00CC5ABD">
      <w:pPr>
        <w:spacing w:after="0" w:line="240" w:lineRule="auto"/>
        <w:jc w:val="both"/>
        <w:rPr>
          <w:rFonts w:ascii="Times New Roman" w:hAnsi="Times New Roman" w:cs="Times New Roman"/>
          <w:bCs/>
          <w:lang w:val="es-ES"/>
        </w:rPr>
      </w:pPr>
      <w:r>
        <w:rPr>
          <w:rFonts w:ascii="Times New Roman" w:hAnsi="Times New Roman" w:cs="Times New Roman"/>
          <w:bCs/>
          <w:lang w:val="es-ES"/>
        </w:rPr>
        <w:t xml:space="preserve">Desayuno. </w:t>
      </w:r>
      <w:r w:rsidR="00124670" w:rsidRPr="00124670">
        <w:rPr>
          <w:rFonts w:ascii="Times New Roman" w:hAnsi="Times New Roman" w:cs="Times New Roman"/>
          <w:bCs/>
          <w:lang w:val="es-ES"/>
        </w:rPr>
        <w:t xml:space="preserve">Por la mañana, visita panorámica del centro Neoclásico Ateniense: Parlamento, Universidad, Biblioteca y Academia Nacional, Palacio Ilion, Templo de Zeus, Puerta de Adriano, Estadio </w:t>
      </w:r>
      <w:proofErr w:type="spellStart"/>
      <w:r w:rsidR="00124670" w:rsidRPr="00124670">
        <w:rPr>
          <w:rFonts w:ascii="Times New Roman" w:hAnsi="Times New Roman" w:cs="Times New Roman"/>
          <w:bCs/>
          <w:lang w:val="es-ES"/>
        </w:rPr>
        <w:t>Panatenáico</w:t>
      </w:r>
      <w:proofErr w:type="spellEnd"/>
      <w:r w:rsidR="00124670" w:rsidRPr="00124670">
        <w:rPr>
          <w:rFonts w:ascii="Times New Roman" w:hAnsi="Times New Roman" w:cs="Times New Roman"/>
          <w:bCs/>
          <w:lang w:val="es-ES"/>
        </w:rPr>
        <w:t xml:space="preserve"> y otros monumentos míticos. Finalizada la panorámica, visita a la imponente Acrópolis. Tarde libre en la ciudad.</w:t>
      </w:r>
      <w:r>
        <w:rPr>
          <w:rFonts w:ascii="Times New Roman" w:hAnsi="Times New Roman" w:cs="Times New Roman"/>
          <w:bCs/>
          <w:lang w:val="es-ES"/>
        </w:rPr>
        <w:t xml:space="preserve"> Alojamiento. </w:t>
      </w:r>
    </w:p>
    <w:p w:rsidR="00CC5ABD" w:rsidRPr="00124670" w:rsidRDefault="00CC5ABD" w:rsidP="00CC5ABD">
      <w:pPr>
        <w:spacing w:after="0" w:line="240" w:lineRule="auto"/>
        <w:jc w:val="both"/>
        <w:rPr>
          <w:rFonts w:ascii="Times New Roman" w:hAnsi="Times New Roman" w:cs="Times New Roman"/>
          <w:bCs/>
          <w:lang w:val="es-ES"/>
        </w:rPr>
      </w:pPr>
    </w:p>
    <w:p w:rsidR="00124670" w:rsidRPr="00CC5ABD" w:rsidRDefault="00CC5ABD" w:rsidP="00CC5ABD">
      <w:pPr>
        <w:spacing w:after="0" w:line="240" w:lineRule="auto"/>
        <w:jc w:val="both"/>
        <w:rPr>
          <w:rFonts w:ascii="Times New Roman" w:hAnsi="Times New Roman" w:cs="Times New Roman"/>
          <w:b/>
          <w:lang w:val="es-ES"/>
        </w:rPr>
      </w:pPr>
      <w:r w:rsidRPr="00CC5ABD">
        <w:rPr>
          <w:rFonts w:ascii="Times New Roman" w:hAnsi="Times New Roman" w:cs="Times New Roman"/>
          <w:b/>
          <w:lang w:val="es-ES"/>
        </w:rPr>
        <w:t xml:space="preserve">Junio 24 </w:t>
      </w:r>
      <w:r w:rsidR="00124670" w:rsidRPr="00CC5ABD">
        <w:rPr>
          <w:rFonts w:ascii="Times New Roman" w:hAnsi="Times New Roman" w:cs="Times New Roman"/>
          <w:b/>
          <w:lang w:val="es-ES"/>
        </w:rPr>
        <w:t>ATENAS / SANTORINI</w:t>
      </w:r>
    </w:p>
    <w:p w:rsidR="00124670" w:rsidRDefault="00CC5ABD" w:rsidP="00CC5ABD">
      <w:pPr>
        <w:spacing w:after="0" w:line="240" w:lineRule="auto"/>
        <w:jc w:val="both"/>
        <w:rPr>
          <w:rFonts w:ascii="Times New Roman" w:hAnsi="Times New Roman" w:cs="Times New Roman"/>
          <w:bCs/>
          <w:lang w:val="es-ES"/>
        </w:rPr>
      </w:pPr>
      <w:r>
        <w:rPr>
          <w:rFonts w:ascii="Times New Roman" w:hAnsi="Times New Roman" w:cs="Times New Roman"/>
          <w:bCs/>
          <w:lang w:val="es-ES"/>
        </w:rPr>
        <w:t xml:space="preserve">Desayuno. </w:t>
      </w:r>
      <w:r w:rsidR="00124670" w:rsidRPr="00124670">
        <w:rPr>
          <w:rFonts w:ascii="Times New Roman" w:hAnsi="Times New Roman" w:cs="Times New Roman"/>
          <w:bCs/>
          <w:lang w:val="es-ES"/>
        </w:rPr>
        <w:t>Por la mañana, traslado al puerto para embarcar en el ferry con destino a Santorini (duración de viaje 8 horas). Llegada y traslado al hotel seleccionado.</w:t>
      </w:r>
      <w:r>
        <w:rPr>
          <w:rFonts w:ascii="Times New Roman" w:hAnsi="Times New Roman" w:cs="Times New Roman"/>
          <w:bCs/>
          <w:lang w:val="es-ES"/>
        </w:rPr>
        <w:t xml:space="preserve"> Alojamiento. </w:t>
      </w:r>
    </w:p>
    <w:p w:rsidR="00CC5ABD" w:rsidRPr="00124670" w:rsidRDefault="00CC5ABD" w:rsidP="00CC5ABD">
      <w:pPr>
        <w:spacing w:after="0" w:line="240" w:lineRule="auto"/>
        <w:jc w:val="both"/>
        <w:rPr>
          <w:rFonts w:ascii="Times New Roman" w:hAnsi="Times New Roman" w:cs="Times New Roman"/>
          <w:bCs/>
          <w:lang w:val="es-ES"/>
        </w:rPr>
      </w:pPr>
    </w:p>
    <w:p w:rsidR="00124670" w:rsidRPr="00CC5ABD" w:rsidRDefault="00CC5ABD" w:rsidP="00CC5ABD">
      <w:pPr>
        <w:spacing w:after="0" w:line="240" w:lineRule="auto"/>
        <w:jc w:val="both"/>
        <w:rPr>
          <w:rFonts w:ascii="Times New Roman" w:hAnsi="Times New Roman" w:cs="Times New Roman"/>
          <w:b/>
          <w:lang w:val="es-ES"/>
        </w:rPr>
      </w:pPr>
      <w:r w:rsidRPr="00CC5ABD">
        <w:rPr>
          <w:rFonts w:ascii="Times New Roman" w:hAnsi="Times New Roman" w:cs="Times New Roman"/>
          <w:b/>
          <w:lang w:val="es-ES"/>
        </w:rPr>
        <w:t xml:space="preserve">Junio 25 </w:t>
      </w:r>
      <w:r w:rsidR="00124670" w:rsidRPr="00CC5ABD">
        <w:rPr>
          <w:rFonts w:ascii="Times New Roman" w:hAnsi="Times New Roman" w:cs="Times New Roman"/>
          <w:b/>
          <w:lang w:val="es-ES"/>
        </w:rPr>
        <w:t>SANTORINI</w:t>
      </w:r>
    </w:p>
    <w:p w:rsidR="00124670" w:rsidRDefault="00CC5ABD" w:rsidP="00CC5ABD">
      <w:pPr>
        <w:spacing w:after="0" w:line="240" w:lineRule="auto"/>
        <w:jc w:val="both"/>
        <w:rPr>
          <w:rFonts w:ascii="Times New Roman" w:hAnsi="Times New Roman" w:cs="Times New Roman"/>
          <w:bCs/>
          <w:lang w:val="es-ES"/>
        </w:rPr>
      </w:pPr>
      <w:r>
        <w:rPr>
          <w:rFonts w:ascii="Times New Roman" w:hAnsi="Times New Roman" w:cs="Times New Roman"/>
          <w:bCs/>
          <w:lang w:val="es-ES"/>
        </w:rPr>
        <w:t xml:space="preserve">Desayuno. </w:t>
      </w:r>
      <w:r w:rsidR="00124670" w:rsidRPr="00124670">
        <w:rPr>
          <w:rFonts w:ascii="Times New Roman" w:hAnsi="Times New Roman" w:cs="Times New Roman"/>
          <w:bCs/>
          <w:lang w:val="es-ES"/>
        </w:rPr>
        <w:t xml:space="preserve">Día en la mágica isla de Santorini, señalada por muchos como el “Continente Perdido de la Atlántida”. Disfrute de un paseo en velero tradicional (incluido en el paquete) que visita las pequeñas islas de Nea </w:t>
      </w:r>
      <w:proofErr w:type="spellStart"/>
      <w:r w:rsidR="00124670" w:rsidRPr="00124670">
        <w:rPr>
          <w:rFonts w:ascii="Times New Roman" w:hAnsi="Times New Roman" w:cs="Times New Roman"/>
          <w:bCs/>
          <w:lang w:val="es-ES"/>
        </w:rPr>
        <w:t>Kameni</w:t>
      </w:r>
      <w:proofErr w:type="spellEnd"/>
      <w:r w:rsidR="00124670" w:rsidRPr="00124670">
        <w:rPr>
          <w:rFonts w:ascii="Times New Roman" w:hAnsi="Times New Roman" w:cs="Times New Roman"/>
          <w:bCs/>
          <w:lang w:val="es-ES"/>
        </w:rPr>
        <w:t xml:space="preserve"> &amp; Palea </w:t>
      </w:r>
      <w:proofErr w:type="spellStart"/>
      <w:r w:rsidR="00124670" w:rsidRPr="00124670">
        <w:rPr>
          <w:rFonts w:ascii="Times New Roman" w:hAnsi="Times New Roman" w:cs="Times New Roman"/>
          <w:bCs/>
          <w:lang w:val="es-ES"/>
        </w:rPr>
        <w:t>Kameni</w:t>
      </w:r>
      <w:proofErr w:type="spellEnd"/>
      <w:r w:rsidR="00124670" w:rsidRPr="00124670">
        <w:rPr>
          <w:rFonts w:ascii="Times New Roman" w:hAnsi="Times New Roman" w:cs="Times New Roman"/>
          <w:bCs/>
          <w:lang w:val="es-ES"/>
        </w:rPr>
        <w:t xml:space="preserve"> localizadas dentro de la Caldera y sus aguas termales verdes y amarillas. La capital de </w:t>
      </w:r>
      <w:proofErr w:type="spellStart"/>
      <w:r w:rsidR="00124670" w:rsidRPr="00124670">
        <w:rPr>
          <w:rFonts w:ascii="Times New Roman" w:hAnsi="Times New Roman" w:cs="Times New Roman"/>
          <w:bCs/>
          <w:lang w:val="es-ES"/>
        </w:rPr>
        <w:t>Fira</w:t>
      </w:r>
      <w:proofErr w:type="spellEnd"/>
      <w:r w:rsidR="00124670" w:rsidRPr="00124670">
        <w:rPr>
          <w:rFonts w:ascii="Times New Roman" w:hAnsi="Times New Roman" w:cs="Times New Roman"/>
          <w:bCs/>
          <w:lang w:val="es-ES"/>
        </w:rPr>
        <w:t xml:space="preserve"> que se encuentra en la parte más alta de la isla, es una ciudad con casitas encaladas, callejuelas, cafés al aire libre y bonitas tiendas. </w:t>
      </w:r>
      <w:r>
        <w:rPr>
          <w:rFonts w:ascii="Times New Roman" w:hAnsi="Times New Roman" w:cs="Times New Roman"/>
          <w:bCs/>
          <w:lang w:val="es-ES"/>
        </w:rPr>
        <w:t xml:space="preserve">Alojamiento. </w:t>
      </w:r>
    </w:p>
    <w:p w:rsidR="00CC5ABD" w:rsidRPr="00124670" w:rsidRDefault="00CC5ABD" w:rsidP="00CC5ABD">
      <w:pPr>
        <w:spacing w:after="0" w:line="240" w:lineRule="auto"/>
        <w:jc w:val="both"/>
        <w:rPr>
          <w:rFonts w:ascii="Times New Roman" w:hAnsi="Times New Roman" w:cs="Times New Roman"/>
          <w:bCs/>
          <w:lang w:val="es-ES"/>
        </w:rPr>
      </w:pPr>
    </w:p>
    <w:p w:rsidR="00124670" w:rsidRPr="00CC5ABD" w:rsidRDefault="00CC5ABD" w:rsidP="00CC5ABD">
      <w:pPr>
        <w:spacing w:after="0" w:line="240" w:lineRule="auto"/>
        <w:jc w:val="both"/>
        <w:rPr>
          <w:rFonts w:ascii="Times New Roman" w:hAnsi="Times New Roman" w:cs="Times New Roman"/>
          <w:b/>
          <w:lang w:val="es-ES"/>
        </w:rPr>
      </w:pPr>
      <w:r>
        <w:rPr>
          <w:rFonts w:ascii="Times New Roman" w:hAnsi="Times New Roman" w:cs="Times New Roman"/>
          <w:b/>
          <w:lang w:val="es-ES"/>
        </w:rPr>
        <w:t xml:space="preserve">Junio 26 </w:t>
      </w:r>
      <w:r w:rsidR="00124670" w:rsidRPr="00CC5ABD">
        <w:rPr>
          <w:rFonts w:ascii="Times New Roman" w:hAnsi="Times New Roman" w:cs="Times New Roman"/>
          <w:b/>
          <w:lang w:val="es-ES"/>
        </w:rPr>
        <w:t xml:space="preserve">SANTORINI / MYKONOS </w:t>
      </w:r>
    </w:p>
    <w:p w:rsidR="00124670" w:rsidRDefault="00CC5ABD" w:rsidP="00CC5ABD">
      <w:pPr>
        <w:spacing w:after="0" w:line="240" w:lineRule="auto"/>
        <w:jc w:val="both"/>
        <w:rPr>
          <w:rFonts w:ascii="Times New Roman" w:hAnsi="Times New Roman" w:cs="Times New Roman"/>
          <w:bCs/>
          <w:lang w:val="es-ES"/>
        </w:rPr>
      </w:pPr>
      <w:r>
        <w:rPr>
          <w:rFonts w:ascii="Times New Roman" w:hAnsi="Times New Roman" w:cs="Times New Roman"/>
          <w:bCs/>
          <w:lang w:val="es-ES"/>
        </w:rPr>
        <w:t xml:space="preserve">Desayuno. </w:t>
      </w:r>
      <w:r w:rsidR="00124670" w:rsidRPr="00124670">
        <w:rPr>
          <w:rFonts w:ascii="Times New Roman" w:hAnsi="Times New Roman" w:cs="Times New Roman"/>
          <w:bCs/>
          <w:lang w:val="es-ES"/>
        </w:rPr>
        <w:t xml:space="preserve">A la indicada, traslado al puerto para embarcar en el ferry con destino a </w:t>
      </w:r>
      <w:proofErr w:type="spellStart"/>
      <w:r w:rsidR="00124670" w:rsidRPr="00124670">
        <w:rPr>
          <w:rFonts w:ascii="Times New Roman" w:hAnsi="Times New Roman" w:cs="Times New Roman"/>
          <w:bCs/>
          <w:lang w:val="es-ES"/>
        </w:rPr>
        <w:t>Mykonos</w:t>
      </w:r>
      <w:proofErr w:type="spellEnd"/>
      <w:r w:rsidR="00124670" w:rsidRPr="00124670">
        <w:rPr>
          <w:rFonts w:ascii="Times New Roman" w:hAnsi="Times New Roman" w:cs="Times New Roman"/>
          <w:bCs/>
          <w:lang w:val="es-ES"/>
        </w:rPr>
        <w:t xml:space="preserve"> (duración de viaje 4 horas). Llegada y traslado al hotel seleccionado. Resto del día libre.</w:t>
      </w:r>
      <w:r>
        <w:rPr>
          <w:rFonts w:ascii="Times New Roman" w:hAnsi="Times New Roman" w:cs="Times New Roman"/>
          <w:bCs/>
          <w:lang w:val="es-ES"/>
        </w:rPr>
        <w:t xml:space="preserve"> Alojamiento. </w:t>
      </w:r>
    </w:p>
    <w:p w:rsidR="00CC5ABD" w:rsidRPr="00124670" w:rsidRDefault="00CC5ABD" w:rsidP="00CC5ABD">
      <w:pPr>
        <w:spacing w:after="0" w:line="240" w:lineRule="auto"/>
        <w:jc w:val="both"/>
        <w:rPr>
          <w:rFonts w:ascii="Times New Roman" w:hAnsi="Times New Roman" w:cs="Times New Roman"/>
          <w:bCs/>
          <w:lang w:val="es-ES"/>
        </w:rPr>
      </w:pPr>
    </w:p>
    <w:p w:rsidR="00124670" w:rsidRPr="00CC5ABD" w:rsidRDefault="00CC5ABD" w:rsidP="00CC5ABD">
      <w:pPr>
        <w:spacing w:after="0" w:line="240" w:lineRule="auto"/>
        <w:jc w:val="both"/>
        <w:rPr>
          <w:rFonts w:ascii="Times New Roman" w:hAnsi="Times New Roman" w:cs="Times New Roman"/>
          <w:b/>
          <w:lang w:val="es-ES"/>
        </w:rPr>
      </w:pPr>
      <w:r w:rsidRPr="00CC5ABD">
        <w:rPr>
          <w:rFonts w:ascii="Times New Roman" w:hAnsi="Times New Roman" w:cs="Times New Roman"/>
          <w:b/>
          <w:lang w:val="es-ES"/>
        </w:rPr>
        <w:t xml:space="preserve">Junio 27 </w:t>
      </w:r>
      <w:r w:rsidR="00124670" w:rsidRPr="00CC5ABD">
        <w:rPr>
          <w:rFonts w:ascii="Times New Roman" w:hAnsi="Times New Roman" w:cs="Times New Roman"/>
          <w:b/>
          <w:lang w:val="es-ES"/>
        </w:rPr>
        <w:t>MYKONOS</w:t>
      </w:r>
    </w:p>
    <w:p w:rsidR="00124670" w:rsidRDefault="00CC5ABD" w:rsidP="00CC5ABD">
      <w:pPr>
        <w:spacing w:after="0" w:line="240" w:lineRule="auto"/>
        <w:jc w:val="both"/>
        <w:rPr>
          <w:rFonts w:ascii="Times New Roman" w:hAnsi="Times New Roman" w:cs="Times New Roman"/>
          <w:bCs/>
          <w:lang w:val="es-ES"/>
        </w:rPr>
      </w:pPr>
      <w:r>
        <w:rPr>
          <w:rFonts w:ascii="Times New Roman" w:hAnsi="Times New Roman" w:cs="Times New Roman"/>
          <w:bCs/>
          <w:lang w:val="es-ES"/>
        </w:rPr>
        <w:t xml:space="preserve">Desayuno. </w:t>
      </w:r>
      <w:r w:rsidR="00124670" w:rsidRPr="00124670">
        <w:rPr>
          <w:rFonts w:ascii="Times New Roman" w:hAnsi="Times New Roman" w:cs="Times New Roman"/>
          <w:bCs/>
          <w:lang w:val="es-ES"/>
        </w:rPr>
        <w:t xml:space="preserve">Día libre en la isla de </w:t>
      </w:r>
      <w:proofErr w:type="spellStart"/>
      <w:r w:rsidR="00124670" w:rsidRPr="00124670">
        <w:rPr>
          <w:rFonts w:ascii="Times New Roman" w:hAnsi="Times New Roman" w:cs="Times New Roman"/>
          <w:bCs/>
          <w:lang w:val="es-ES"/>
        </w:rPr>
        <w:t>Mykonos</w:t>
      </w:r>
      <w:proofErr w:type="spellEnd"/>
      <w:r w:rsidR="00124670" w:rsidRPr="00124670">
        <w:rPr>
          <w:rFonts w:ascii="Times New Roman" w:hAnsi="Times New Roman" w:cs="Times New Roman"/>
          <w:bCs/>
          <w:lang w:val="es-ES"/>
        </w:rPr>
        <w:t>, famosa por sus maravillosas playas, casas blancas, tiendas internacionales e increíble vida nocturna</w:t>
      </w:r>
      <w:r>
        <w:rPr>
          <w:rFonts w:ascii="Times New Roman" w:hAnsi="Times New Roman" w:cs="Times New Roman"/>
          <w:bCs/>
          <w:lang w:val="es-ES"/>
        </w:rPr>
        <w:t xml:space="preserve">. Alojamiento. </w:t>
      </w:r>
    </w:p>
    <w:p w:rsidR="00CC5ABD" w:rsidRPr="00124670" w:rsidRDefault="00CC5ABD" w:rsidP="00CC5ABD">
      <w:pPr>
        <w:spacing w:after="0" w:line="240" w:lineRule="auto"/>
        <w:jc w:val="both"/>
        <w:rPr>
          <w:rFonts w:ascii="Times New Roman" w:hAnsi="Times New Roman" w:cs="Times New Roman"/>
          <w:bCs/>
          <w:lang w:val="es-ES"/>
        </w:rPr>
      </w:pPr>
    </w:p>
    <w:p w:rsidR="00124670" w:rsidRPr="00CC5ABD" w:rsidRDefault="00CC5ABD" w:rsidP="00CC5ABD">
      <w:pPr>
        <w:spacing w:after="0" w:line="240" w:lineRule="auto"/>
        <w:jc w:val="both"/>
        <w:rPr>
          <w:rFonts w:ascii="Times New Roman" w:hAnsi="Times New Roman" w:cs="Times New Roman"/>
          <w:b/>
          <w:lang w:val="es-ES"/>
        </w:rPr>
      </w:pPr>
      <w:r w:rsidRPr="00CC5ABD">
        <w:rPr>
          <w:rFonts w:ascii="Times New Roman" w:hAnsi="Times New Roman" w:cs="Times New Roman"/>
          <w:b/>
          <w:lang w:val="es-ES"/>
        </w:rPr>
        <w:t xml:space="preserve">Junio 28 </w:t>
      </w:r>
      <w:r w:rsidR="00124670" w:rsidRPr="00CC5ABD">
        <w:rPr>
          <w:rFonts w:ascii="Times New Roman" w:hAnsi="Times New Roman" w:cs="Times New Roman"/>
          <w:b/>
          <w:lang w:val="es-ES"/>
        </w:rPr>
        <w:t>MYKONOS / ATENAS</w:t>
      </w:r>
    </w:p>
    <w:p w:rsidR="00124670" w:rsidRDefault="00CC5ABD" w:rsidP="00CC5ABD">
      <w:pPr>
        <w:spacing w:after="0" w:line="240" w:lineRule="auto"/>
        <w:jc w:val="both"/>
        <w:rPr>
          <w:rFonts w:ascii="Times New Roman" w:hAnsi="Times New Roman" w:cs="Times New Roman"/>
          <w:bCs/>
          <w:lang w:val="es-ES"/>
        </w:rPr>
      </w:pPr>
      <w:r>
        <w:rPr>
          <w:rFonts w:ascii="Times New Roman" w:hAnsi="Times New Roman" w:cs="Times New Roman"/>
          <w:bCs/>
          <w:lang w:val="es-ES"/>
        </w:rPr>
        <w:t xml:space="preserve">Desayuno. </w:t>
      </w:r>
      <w:r w:rsidR="00124670" w:rsidRPr="00124670">
        <w:rPr>
          <w:rFonts w:ascii="Times New Roman" w:hAnsi="Times New Roman" w:cs="Times New Roman"/>
          <w:bCs/>
          <w:lang w:val="es-ES"/>
        </w:rPr>
        <w:t>A la hora indicada, traslado al puerto para embarcar en el ferry con destino a Pireo (duración de viaje 5 horas). Llegada y traslado al hotel elegido en Atenas.</w:t>
      </w:r>
      <w:r>
        <w:rPr>
          <w:rFonts w:ascii="Times New Roman" w:hAnsi="Times New Roman" w:cs="Times New Roman"/>
          <w:bCs/>
          <w:lang w:val="es-ES"/>
        </w:rPr>
        <w:t xml:space="preserve"> Alojamiento. </w:t>
      </w:r>
    </w:p>
    <w:p w:rsidR="00CC5ABD" w:rsidRPr="00124670" w:rsidRDefault="00CC5ABD" w:rsidP="00CC5ABD">
      <w:pPr>
        <w:spacing w:after="0" w:line="240" w:lineRule="auto"/>
        <w:jc w:val="both"/>
        <w:rPr>
          <w:rFonts w:ascii="Times New Roman" w:hAnsi="Times New Roman" w:cs="Times New Roman"/>
          <w:bCs/>
          <w:lang w:val="es-ES"/>
        </w:rPr>
      </w:pPr>
    </w:p>
    <w:p w:rsidR="00CC5ABD" w:rsidRDefault="00CC5ABD" w:rsidP="00CC5ABD">
      <w:pPr>
        <w:spacing w:after="0" w:line="240" w:lineRule="auto"/>
        <w:jc w:val="both"/>
        <w:rPr>
          <w:rFonts w:ascii="Times New Roman" w:hAnsi="Times New Roman" w:cs="Times New Roman"/>
          <w:b/>
          <w:lang w:val="es-ES"/>
        </w:rPr>
      </w:pPr>
    </w:p>
    <w:p w:rsidR="00CC5ABD" w:rsidRDefault="00CC5ABD" w:rsidP="00CC5ABD">
      <w:pPr>
        <w:spacing w:after="0" w:line="240" w:lineRule="auto"/>
        <w:jc w:val="both"/>
        <w:rPr>
          <w:rFonts w:ascii="Times New Roman" w:hAnsi="Times New Roman" w:cs="Times New Roman"/>
          <w:b/>
          <w:lang w:val="es-ES"/>
        </w:rPr>
      </w:pPr>
    </w:p>
    <w:p w:rsidR="00124670" w:rsidRPr="00CC5ABD" w:rsidRDefault="00CC5ABD" w:rsidP="00CC5ABD">
      <w:pPr>
        <w:spacing w:after="0" w:line="240" w:lineRule="auto"/>
        <w:jc w:val="both"/>
        <w:rPr>
          <w:rFonts w:ascii="Times New Roman" w:hAnsi="Times New Roman" w:cs="Times New Roman"/>
          <w:b/>
          <w:lang w:val="es-ES"/>
        </w:rPr>
      </w:pPr>
      <w:r w:rsidRPr="00CC5ABD">
        <w:rPr>
          <w:rFonts w:ascii="Times New Roman" w:hAnsi="Times New Roman" w:cs="Times New Roman"/>
          <w:b/>
          <w:lang w:val="es-ES"/>
        </w:rPr>
        <w:lastRenderedPageBreak/>
        <w:t xml:space="preserve">Junio 29 </w:t>
      </w:r>
      <w:r w:rsidR="00124670" w:rsidRPr="00CC5ABD">
        <w:rPr>
          <w:rFonts w:ascii="Times New Roman" w:hAnsi="Times New Roman" w:cs="Times New Roman"/>
          <w:b/>
          <w:lang w:val="es-ES"/>
        </w:rPr>
        <w:t>ATENAS</w:t>
      </w:r>
      <w:r>
        <w:rPr>
          <w:rFonts w:ascii="Times New Roman" w:hAnsi="Times New Roman" w:cs="Times New Roman"/>
          <w:b/>
          <w:lang w:val="es-ES"/>
        </w:rPr>
        <w:t xml:space="preserve"> / ESTAMBUL / CAIRO </w:t>
      </w:r>
    </w:p>
    <w:p w:rsidR="00124670" w:rsidRDefault="00CC5ABD" w:rsidP="00CC5ABD">
      <w:pPr>
        <w:spacing w:after="0" w:line="240" w:lineRule="auto"/>
        <w:jc w:val="both"/>
        <w:rPr>
          <w:rFonts w:ascii="Times New Roman" w:hAnsi="Times New Roman" w:cs="Times New Roman"/>
          <w:bCs/>
          <w:lang w:val="es-ES"/>
        </w:rPr>
      </w:pPr>
      <w:r>
        <w:rPr>
          <w:rFonts w:ascii="Times New Roman" w:hAnsi="Times New Roman" w:cs="Times New Roman"/>
          <w:bCs/>
          <w:lang w:val="es-ES"/>
        </w:rPr>
        <w:t xml:space="preserve">Desayuno. </w:t>
      </w:r>
      <w:r w:rsidR="00124670" w:rsidRPr="00124670">
        <w:rPr>
          <w:rFonts w:ascii="Times New Roman" w:hAnsi="Times New Roman" w:cs="Times New Roman"/>
          <w:bCs/>
          <w:lang w:val="es-ES"/>
        </w:rPr>
        <w:t>A la hora indicada, dependiendo de su vuelo de regreso, traslado al aeropuerto</w:t>
      </w:r>
      <w:r>
        <w:rPr>
          <w:rFonts w:ascii="Times New Roman" w:hAnsi="Times New Roman" w:cs="Times New Roman"/>
          <w:bCs/>
          <w:lang w:val="es-ES"/>
        </w:rPr>
        <w:t xml:space="preserve"> para tomar vuelo con destino a la ciudad de Estambul. Llegada y salida en vuelo conexión con destino a la ciudad de El Cairo. Llegada, asistencia y traslado del aeropuerto hacia el hotel. Alojamiento. </w:t>
      </w:r>
    </w:p>
    <w:p w:rsidR="00CC5ABD" w:rsidRDefault="00CC5ABD" w:rsidP="00CC5ABD">
      <w:pPr>
        <w:spacing w:after="0" w:line="240" w:lineRule="auto"/>
        <w:jc w:val="both"/>
        <w:rPr>
          <w:rFonts w:ascii="Times New Roman" w:hAnsi="Times New Roman" w:cs="Times New Roman"/>
          <w:bCs/>
          <w:lang w:val="es-ES"/>
        </w:rPr>
      </w:pPr>
    </w:p>
    <w:p w:rsidR="00CC5ABD" w:rsidRDefault="00CC5ABD" w:rsidP="00CC5ABD">
      <w:pPr>
        <w:spacing w:after="0" w:line="240" w:lineRule="auto"/>
        <w:jc w:val="both"/>
        <w:rPr>
          <w:rFonts w:ascii="Times New Roman" w:hAnsi="Times New Roman" w:cs="Times New Roman"/>
          <w:b/>
          <w:lang w:val="es-ES"/>
        </w:rPr>
      </w:pPr>
      <w:r w:rsidRPr="00CC5ABD">
        <w:rPr>
          <w:rFonts w:ascii="Times New Roman" w:hAnsi="Times New Roman" w:cs="Times New Roman"/>
          <w:b/>
          <w:lang w:val="es-ES"/>
        </w:rPr>
        <w:t>Junio 30 CAIRO</w:t>
      </w:r>
      <w:r>
        <w:rPr>
          <w:rFonts w:ascii="Times New Roman" w:hAnsi="Times New Roman" w:cs="Times New Roman"/>
          <w:b/>
          <w:lang w:val="es-ES"/>
        </w:rPr>
        <w:t xml:space="preserve"> – LUXOR</w:t>
      </w:r>
    </w:p>
    <w:p w:rsidR="00CC5ABD" w:rsidRPr="00E06746" w:rsidRDefault="00CC5ABD" w:rsidP="00CC5ABD">
      <w:pPr>
        <w:spacing w:line="240" w:lineRule="auto"/>
        <w:jc w:val="both"/>
        <w:rPr>
          <w:rFonts w:ascii="Calibri" w:hAnsi="Calibri" w:cs="Calibri"/>
          <w:lang w:val="es-CO"/>
        </w:rPr>
      </w:pPr>
      <w:r w:rsidRPr="00E06746">
        <w:rPr>
          <w:rFonts w:ascii="Times New Roman" w:hAnsi="Times New Roman" w:cs="Times New Roman"/>
          <w:lang w:val="es-CO"/>
        </w:rPr>
        <w:t xml:space="preserve">Desayuno. Traslado al aeropuerto doméstico para vuelo a Luxor. Llegada, asistencia y traslado al muelle, Embarque y comida a bordo. Por la tarde visita a los templos de Luxor y Karnak. </w:t>
      </w:r>
      <w:r w:rsidRPr="00014F19">
        <w:rPr>
          <w:rFonts w:ascii="Times New Roman" w:hAnsi="Times New Roman" w:cs="Times New Roman"/>
          <w:b/>
          <w:lang w:val="es-CO"/>
        </w:rPr>
        <w:t>Cena a bordo</w:t>
      </w:r>
      <w:r w:rsidRPr="00E06746">
        <w:rPr>
          <w:rFonts w:ascii="Times New Roman" w:hAnsi="Times New Roman" w:cs="Times New Roman"/>
          <w:lang w:val="es-CO"/>
        </w:rPr>
        <w:t>. Noche en Crucero.</w:t>
      </w:r>
      <w:r w:rsidRPr="00E06746">
        <w:rPr>
          <w:rFonts w:ascii="Times New Roman" w:hAnsi="Times New Roman" w:cs="Times New Roman"/>
          <w:b/>
          <w:bCs/>
          <w:lang w:val="es-CO"/>
        </w:rPr>
        <w:t> </w:t>
      </w:r>
    </w:p>
    <w:p w:rsidR="00CC5ABD" w:rsidRDefault="00CC5ABD" w:rsidP="00CC5ABD">
      <w:pPr>
        <w:spacing w:after="0" w:line="240" w:lineRule="auto"/>
        <w:jc w:val="both"/>
        <w:rPr>
          <w:rFonts w:ascii="Times New Roman" w:hAnsi="Times New Roman" w:cs="Times New Roman"/>
          <w:b/>
          <w:bCs/>
          <w:lang w:val="es-CO"/>
        </w:rPr>
      </w:pPr>
      <w:r>
        <w:rPr>
          <w:rFonts w:ascii="Times New Roman" w:hAnsi="Times New Roman" w:cs="Times New Roman"/>
          <w:b/>
          <w:bCs/>
          <w:lang w:val="es-CO"/>
        </w:rPr>
        <w:t xml:space="preserve">Julio 1 </w:t>
      </w:r>
      <w:r w:rsidRPr="00E06746">
        <w:rPr>
          <w:rFonts w:ascii="Times New Roman" w:hAnsi="Times New Roman" w:cs="Times New Roman"/>
          <w:b/>
          <w:bCs/>
          <w:lang w:val="es-CO"/>
        </w:rPr>
        <w:t>LUXOR / ESNA / EDFU</w:t>
      </w:r>
    </w:p>
    <w:p w:rsidR="00CC5ABD" w:rsidRPr="00E06746" w:rsidRDefault="00CC5ABD" w:rsidP="00CC5ABD">
      <w:pPr>
        <w:spacing w:line="240" w:lineRule="auto"/>
        <w:jc w:val="both"/>
        <w:rPr>
          <w:rFonts w:ascii="Calibri" w:hAnsi="Calibri" w:cs="Calibri"/>
          <w:lang w:val="es-CO"/>
        </w:rPr>
      </w:pPr>
      <w:r w:rsidRPr="00E06746">
        <w:rPr>
          <w:rFonts w:ascii="Times New Roman" w:hAnsi="Times New Roman" w:cs="Times New Roman"/>
          <w:b/>
          <w:bCs/>
          <w:lang w:val="es-CO"/>
        </w:rPr>
        <w:t>Pensión completa a bordo</w:t>
      </w:r>
      <w:r w:rsidRPr="00E06746">
        <w:rPr>
          <w:rFonts w:ascii="Times New Roman" w:hAnsi="Times New Roman" w:cs="Times New Roman"/>
          <w:lang w:val="es-CO"/>
        </w:rPr>
        <w:t xml:space="preserve">. Por la mañana, cruzar a la Orilla Occidental, Visita a la Necrópolis de Tebas: Valle de los Reyes, templo de la Reina </w:t>
      </w:r>
      <w:proofErr w:type="spellStart"/>
      <w:r w:rsidRPr="00E06746">
        <w:rPr>
          <w:rFonts w:ascii="Times New Roman" w:hAnsi="Times New Roman" w:cs="Times New Roman"/>
          <w:lang w:val="es-CO"/>
        </w:rPr>
        <w:t>Hatshepsut</w:t>
      </w:r>
      <w:proofErr w:type="spellEnd"/>
      <w:r w:rsidRPr="00E06746">
        <w:rPr>
          <w:rFonts w:ascii="Times New Roman" w:hAnsi="Times New Roman" w:cs="Times New Roman"/>
          <w:lang w:val="es-CO"/>
        </w:rPr>
        <w:t xml:space="preserve">, la tumba de </w:t>
      </w:r>
      <w:proofErr w:type="spellStart"/>
      <w:r w:rsidRPr="00E06746">
        <w:rPr>
          <w:rFonts w:ascii="Times New Roman" w:hAnsi="Times New Roman" w:cs="Times New Roman"/>
          <w:lang w:val="es-CO"/>
        </w:rPr>
        <w:t>Tut</w:t>
      </w:r>
      <w:proofErr w:type="spellEnd"/>
      <w:r w:rsidRPr="00E06746">
        <w:rPr>
          <w:rFonts w:ascii="Times New Roman" w:hAnsi="Times New Roman" w:cs="Times New Roman"/>
          <w:lang w:val="es-CO"/>
        </w:rPr>
        <w:t xml:space="preserve"> </w:t>
      </w:r>
      <w:proofErr w:type="spellStart"/>
      <w:r w:rsidRPr="00E06746">
        <w:rPr>
          <w:rFonts w:ascii="Times New Roman" w:hAnsi="Times New Roman" w:cs="Times New Roman"/>
          <w:lang w:val="es-CO"/>
        </w:rPr>
        <w:t>Ank</w:t>
      </w:r>
      <w:proofErr w:type="spellEnd"/>
      <w:r w:rsidRPr="00E06746">
        <w:rPr>
          <w:rFonts w:ascii="Times New Roman" w:hAnsi="Times New Roman" w:cs="Times New Roman"/>
          <w:lang w:val="es-CO"/>
        </w:rPr>
        <w:t xml:space="preserve"> </w:t>
      </w:r>
      <w:proofErr w:type="spellStart"/>
      <w:r w:rsidRPr="00E06746">
        <w:rPr>
          <w:rFonts w:ascii="Times New Roman" w:hAnsi="Times New Roman" w:cs="Times New Roman"/>
          <w:lang w:val="es-CO"/>
        </w:rPr>
        <w:t>Amon</w:t>
      </w:r>
      <w:proofErr w:type="spellEnd"/>
      <w:r w:rsidRPr="00E06746">
        <w:rPr>
          <w:rFonts w:ascii="Times New Roman" w:hAnsi="Times New Roman" w:cs="Times New Roman"/>
          <w:lang w:val="es-CO"/>
        </w:rPr>
        <w:t xml:space="preserve"> y los colosos de </w:t>
      </w:r>
      <w:proofErr w:type="spellStart"/>
      <w:r w:rsidRPr="00E06746">
        <w:rPr>
          <w:rFonts w:ascii="Times New Roman" w:hAnsi="Times New Roman" w:cs="Times New Roman"/>
          <w:lang w:val="es-CO"/>
        </w:rPr>
        <w:t>Memnon</w:t>
      </w:r>
      <w:proofErr w:type="spellEnd"/>
      <w:r w:rsidRPr="00E06746">
        <w:rPr>
          <w:rFonts w:ascii="Times New Roman" w:hAnsi="Times New Roman" w:cs="Times New Roman"/>
          <w:lang w:val="es-CO"/>
        </w:rPr>
        <w:t>. Inicio de navegación hacia Esna, Tras cruce la Esclusa, continuación a Edfu. Noche a bordo.</w:t>
      </w:r>
    </w:p>
    <w:p w:rsidR="00CC5ABD" w:rsidRPr="00BA1D35" w:rsidRDefault="00CC5ABD" w:rsidP="00CC5ABD">
      <w:pPr>
        <w:spacing w:after="0" w:line="240" w:lineRule="auto"/>
        <w:jc w:val="both"/>
        <w:rPr>
          <w:rFonts w:ascii="Calibri" w:hAnsi="Calibri" w:cs="Calibri"/>
          <w:lang w:val="es-CO"/>
        </w:rPr>
      </w:pPr>
      <w:r w:rsidRPr="00BA1D35">
        <w:rPr>
          <w:rFonts w:ascii="Times New Roman" w:hAnsi="Times New Roman" w:cs="Times New Roman"/>
          <w:b/>
          <w:bCs/>
          <w:lang w:val="es-CO"/>
        </w:rPr>
        <w:t>Julio 2 EDFU / KOM OMBO / ASWAN</w:t>
      </w:r>
    </w:p>
    <w:p w:rsidR="00CC5ABD" w:rsidRPr="00E06746" w:rsidRDefault="00CC5ABD" w:rsidP="00CC5ABD">
      <w:pPr>
        <w:spacing w:line="240" w:lineRule="auto"/>
        <w:jc w:val="both"/>
        <w:rPr>
          <w:rFonts w:ascii="Calibri" w:hAnsi="Calibri" w:cs="Calibri"/>
          <w:lang w:val="es-CO"/>
        </w:rPr>
      </w:pPr>
      <w:r w:rsidRPr="00E06746">
        <w:rPr>
          <w:rFonts w:ascii="Times New Roman" w:hAnsi="Times New Roman" w:cs="Times New Roman"/>
          <w:b/>
          <w:bCs/>
          <w:lang w:val="es-CO"/>
        </w:rPr>
        <w:t>Pensión completa a bordo</w:t>
      </w:r>
      <w:r w:rsidRPr="00E06746">
        <w:rPr>
          <w:rFonts w:ascii="Times New Roman" w:hAnsi="Times New Roman" w:cs="Times New Roman"/>
          <w:lang w:val="es-CO"/>
        </w:rPr>
        <w:t xml:space="preserve">. Por la mañana visita al templo de Dios Horus en Edfu. Navegación a Kom Ombo. Por la tarde, visita al templo dedicado a los Dioses Sobek y </w:t>
      </w:r>
      <w:proofErr w:type="spellStart"/>
      <w:r w:rsidRPr="00E06746">
        <w:rPr>
          <w:rFonts w:ascii="Times New Roman" w:hAnsi="Times New Roman" w:cs="Times New Roman"/>
          <w:lang w:val="es-CO"/>
        </w:rPr>
        <w:t>Haroeris</w:t>
      </w:r>
      <w:proofErr w:type="spellEnd"/>
      <w:r w:rsidRPr="00E06746">
        <w:rPr>
          <w:rFonts w:ascii="Times New Roman" w:hAnsi="Times New Roman" w:cs="Times New Roman"/>
          <w:lang w:val="es-CO"/>
        </w:rPr>
        <w:t>. Navegación a Aswan. Noche a bordo.</w:t>
      </w:r>
    </w:p>
    <w:p w:rsidR="00CC5ABD" w:rsidRPr="00E06746" w:rsidRDefault="00CC5ABD" w:rsidP="00CC5ABD">
      <w:pPr>
        <w:spacing w:after="0" w:line="240" w:lineRule="auto"/>
        <w:jc w:val="both"/>
        <w:rPr>
          <w:rFonts w:ascii="Calibri" w:hAnsi="Calibri" w:cs="Calibri"/>
          <w:lang w:val="es-CO"/>
        </w:rPr>
      </w:pPr>
      <w:r>
        <w:rPr>
          <w:rFonts w:ascii="Times New Roman" w:hAnsi="Times New Roman" w:cs="Times New Roman"/>
          <w:b/>
          <w:bCs/>
          <w:lang w:val="es-CO"/>
        </w:rPr>
        <w:t xml:space="preserve">Julio 3 </w:t>
      </w:r>
      <w:r w:rsidRPr="00E06746">
        <w:rPr>
          <w:rFonts w:ascii="Times New Roman" w:hAnsi="Times New Roman" w:cs="Times New Roman"/>
          <w:b/>
          <w:bCs/>
          <w:lang w:val="es-CO"/>
        </w:rPr>
        <w:t xml:space="preserve">ASWAN </w:t>
      </w:r>
    </w:p>
    <w:p w:rsidR="00CC5ABD" w:rsidRPr="00E06746" w:rsidRDefault="00CC5ABD" w:rsidP="00CC5ABD">
      <w:pPr>
        <w:spacing w:line="240" w:lineRule="auto"/>
        <w:jc w:val="both"/>
        <w:rPr>
          <w:rFonts w:ascii="Calibri" w:hAnsi="Calibri" w:cs="Calibri"/>
          <w:lang w:val="es-CO"/>
        </w:rPr>
      </w:pPr>
      <w:r w:rsidRPr="00E06746">
        <w:rPr>
          <w:rFonts w:ascii="Times New Roman" w:hAnsi="Times New Roman" w:cs="Times New Roman"/>
          <w:b/>
          <w:bCs/>
          <w:lang w:val="es-CO"/>
        </w:rPr>
        <w:t>Pensión completa a bordo</w:t>
      </w:r>
      <w:r w:rsidRPr="00E06746">
        <w:rPr>
          <w:rFonts w:ascii="Times New Roman" w:hAnsi="Times New Roman" w:cs="Times New Roman"/>
          <w:lang w:val="es-CO"/>
        </w:rPr>
        <w:t xml:space="preserve">. Por la mañana visita a La Alta Presa de Aswan y El Templo de </w:t>
      </w:r>
      <w:proofErr w:type="spellStart"/>
      <w:r w:rsidRPr="00E06746">
        <w:rPr>
          <w:rFonts w:ascii="Times New Roman" w:hAnsi="Times New Roman" w:cs="Times New Roman"/>
          <w:lang w:val="es-CO"/>
        </w:rPr>
        <w:t>Philae</w:t>
      </w:r>
      <w:proofErr w:type="spellEnd"/>
      <w:r w:rsidRPr="00E06746">
        <w:rPr>
          <w:rFonts w:ascii="Times New Roman" w:hAnsi="Times New Roman" w:cs="Times New Roman"/>
          <w:lang w:val="es-CO"/>
        </w:rPr>
        <w:t>. Por la tarde Un Paseo por Faluca en El Nilo. Noche a bordo.</w:t>
      </w:r>
    </w:p>
    <w:p w:rsidR="00CC5ABD" w:rsidRPr="00E06746" w:rsidRDefault="00CC5ABD" w:rsidP="00CC5ABD">
      <w:pPr>
        <w:spacing w:after="0" w:line="240" w:lineRule="auto"/>
        <w:jc w:val="both"/>
        <w:rPr>
          <w:rFonts w:ascii="Calibri" w:hAnsi="Calibri" w:cs="Calibri"/>
          <w:lang w:val="es-CO"/>
        </w:rPr>
      </w:pPr>
      <w:r>
        <w:rPr>
          <w:rFonts w:ascii="Times New Roman" w:hAnsi="Times New Roman" w:cs="Times New Roman"/>
          <w:b/>
          <w:bCs/>
          <w:lang w:val="es-CO"/>
        </w:rPr>
        <w:t xml:space="preserve">Julio 4 </w:t>
      </w:r>
      <w:r w:rsidRPr="00E06746">
        <w:rPr>
          <w:rFonts w:ascii="Times New Roman" w:hAnsi="Times New Roman" w:cs="Times New Roman"/>
          <w:b/>
          <w:bCs/>
          <w:lang w:val="es-CO"/>
        </w:rPr>
        <w:t>ASWAN - EL CAIRO</w:t>
      </w:r>
    </w:p>
    <w:p w:rsidR="00CC5ABD" w:rsidRPr="00E06746" w:rsidRDefault="00CC5ABD" w:rsidP="00CC5ABD">
      <w:pPr>
        <w:spacing w:line="240" w:lineRule="auto"/>
        <w:jc w:val="both"/>
        <w:rPr>
          <w:rFonts w:ascii="Calibri" w:hAnsi="Calibri" w:cs="Calibri"/>
          <w:lang w:val="es-CO"/>
        </w:rPr>
      </w:pPr>
      <w:r w:rsidRPr="00E06746">
        <w:rPr>
          <w:rFonts w:ascii="Times New Roman" w:hAnsi="Times New Roman" w:cs="Times New Roman"/>
          <w:lang w:val="es-CO"/>
        </w:rPr>
        <w:t xml:space="preserve">Desayuno. Desembarque (Posibilidad de Hacer Opcional la Excursión a los famosos templos de Abú Simbel de </w:t>
      </w:r>
      <w:proofErr w:type="spellStart"/>
      <w:r w:rsidRPr="00E06746">
        <w:rPr>
          <w:rFonts w:ascii="Times New Roman" w:hAnsi="Times New Roman" w:cs="Times New Roman"/>
          <w:lang w:val="es-CO"/>
        </w:rPr>
        <w:t>Ramses</w:t>
      </w:r>
      <w:proofErr w:type="spellEnd"/>
      <w:r w:rsidRPr="00E06746">
        <w:rPr>
          <w:rFonts w:ascii="Times New Roman" w:hAnsi="Times New Roman" w:cs="Times New Roman"/>
          <w:lang w:val="es-CO"/>
        </w:rPr>
        <w:t xml:space="preserve"> II), traslado al aeropuerto de Aswan y vuelo a El Cairo, llegada, asistencia y traslado al hotel y alojamiento.</w:t>
      </w:r>
    </w:p>
    <w:p w:rsidR="00CC5ABD" w:rsidRPr="00E06746" w:rsidRDefault="00CC5ABD" w:rsidP="00CC5ABD">
      <w:pPr>
        <w:spacing w:after="0" w:line="240" w:lineRule="auto"/>
        <w:jc w:val="both"/>
        <w:rPr>
          <w:rFonts w:ascii="Calibri" w:hAnsi="Calibri" w:cs="Calibri"/>
          <w:lang w:val="es-CO"/>
        </w:rPr>
      </w:pPr>
      <w:r>
        <w:rPr>
          <w:rFonts w:ascii="Times New Roman" w:hAnsi="Times New Roman" w:cs="Times New Roman"/>
          <w:b/>
          <w:bCs/>
          <w:lang w:val="es-CO"/>
        </w:rPr>
        <w:t xml:space="preserve">Julio 5 </w:t>
      </w:r>
      <w:r w:rsidRPr="00E06746">
        <w:rPr>
          <w:rFonts w:ascii="Times New Roman" w:hAnsi="Times New Roman" w:cs="Times New Roman"/>
          <w:b/>
          <w:bCs/>
          <w:lang w:val="es-CO"/>
        </w:rPr>
        <w:t>EL CAIRO</w:t>
      </w:r>
    </w:p>
    <w:p w:rsidR="00CC5ABD" w:rsidRPr="00E06746" w:rsidRDefault="00CC5ABD" w:rsidP="00CC5ABD">
      <w:pPr>
        <w:spacing w:line="240" w:lineRule="auto"/>
        <w:jc w:val="both"/>
        <w:rPr>
          <w:rFonts w:ascii="Calibri" w:hAnsi="Calibri" w:cs="Calibri"/>
          <w:lang w:val="es-CO"/>
        </w:rPr>
      </w:pPr>
      <w:r w:rsidRPr="00E06746">
        <w:rPr>
          <w:rFonts w:ascii="Times New Roman" w:hAnsi="Times New Roman" w:cs="Times New Roman"/>
          <w:lang w:val="es-CO"/>
        </w:rPr>
        <w:t>Desayuno. Por la mañana visita a las tres Pirámides (sólo 20 km de El Cairo se encuentra emplazada la gran necrópolis de Guiza uno de los lugares que, sin duda, hay qué ver en Egipto. Allí se encuentran las tres pirámides de Guiza de Keops, Kefrén y Micerino, la Esfinge.) Por la tarde visita al Museo Egipcio, donde podrá ver los tesoros de oro del rey Tutankamón Tal como su máscara de oro, Ataúdes, Sarcófagos y muchos otros Artefactos.</w:t>
      </w:r>
      <w:r>
        <w:rPr>
          <w:rFonts w:ascii="Times New Roman" w:hAnsi="Times New Roman" w:cs="Times New Roman"/>
          <w:lang w:val="es-CO"/>
        </w:rPr>
        <w:t xml:space="preserve"> </w:t>
      </w:r>
      <w:r w:rsidRPr="00E06746">
        <w:rPr>
          <w:rFonts w:ascii="Times New Roman" w:hAnsi="Times New Roman" w:cs="Times New Roman"/>
          <w:b/>
          <w:bCs/>
          <w:lang w:val="es-CO"/>
        </w:rPr>
        <w:t>Almuerzo en un restaurante local</w:t>
      </w:r>
      <w:r w:rsidRPr="00E06746">
        <w:rPr>
          <w:rFonts w:ascii="Times New Roman" w:hAnsi="Times New Roman" w:cs="Times New Roman"/>
          <w:lang w:val="es-CO"/>
        </w:rPr>
        <w:t>. Vuelta al hotel y alojamiento.</w:t>
      </w:r>
    </w:p>
    <w:p w:rsidR="00CC5ABD" w:rsidRPr="00E06746" w:rsidRDefault="00CC5ABD" w:rsidP="00CC5ABD">
      <w:pPr>
        <w:spacing w:after="0" w:line="240" w:lineRule="auto"/>
        <w:jc w:val="both"/>
        <w:rPr>
          <w:rFonts w:ascii="Calibri" w:hAnsi="Calibri" w:cs="Calibri"/>
          <w:lang w:val="es-CO"/>
        </w:rPr>
      </w:pPr>
      <w:r>
        <w:rPr>
          <w:rFonts w:ascii="Times New Roman" w:hAnsi="Times New Roman" w:cs="Times New Roman"/>
          <w:b/>
          <w:bCs/>
          <w:lang w:val="es-CO"/>
        </w:rPr>
        <w:t xml:space="preserve">Julio 6 </w:t>
      </w:r>
      <w:r w:rsidRPr="00E06746">
        <w:rPr>
          <w:rFonts w:ascii="Times New Roman" w:hAnsi="Times New Roman" w:cs="Times New Roman"/>
          <w:b/>
          <w:bCs/>
          <w:lang w:val="es-CO"/>
        </w:rPr>
        <w:t>EL CAIRO</w:t>
      </w:r>
      <w:r>
        <w:rPr>
          <w:rFonts w:ascii="Times New Roman" w:hAnsi="Times New Roman" w:cs="Times New Roman"/>
          <w:b/>
          <w:bCs/>
          <w:lang w:val="es-CO"/>
        </w:rPr>
        <w:t xml:space="preserve"> – ESTAMBUL – BOGOTA </w:t>
      </w:r>
    </w:p>
    <w:p w:rsidR="00CC5ABD" w:rsidRPr="00CC5ABD" w:rsidRDefault="00CC5ABD" w:rsidP="00CC5ABD">
      <w:pPr>
        <w:spacing w:line="240" w:lineRule="auto"/>
        <w:jc w:val="both"/>
        <w:rPr>
          <w:rFonts w:ascii="Times New Roman" w:hAnsi="Times New Roman" w:cs="Times New Roman"/>
          <w:bCs/>
          <w:lang w:val="es-CO"/>
        </w:rPr>
      </w:pPr>
      <w:r w:rsidRPr="00E06746">
        <w:rPr>
          <w:rFonts w:ascii="Times New Roman" w:hAnsi="Times New Roman" w:cs="Times New Roman"/>
          <w:lang w:val="es-CO"/>
        </w:rPr>
        <w:t xml:space="preserve">Desayuno. Traslado del hotel al aeropuerto </w:t>
      </w:r>
      <w:r>
        <w:rPr>
          <w:rFonts w:ascii="Times New Roman" w:hAnsi="Times New Roman" w:cs="Times New Roman"/>
          <w:lang w:val="es-CO"/>
        </w:rPr>
        <w:t>para tomar vuelo con destino a Estambul. Llegada y salida en vuelo conexión con destino a la ciudad de Bogotá. Llegada y…</w:t>
      </w:r>
    </w:p>
    <w:p w:rsidR="00CC5ABD" w:rsidRPr="00CC5ABD" w:rsidRDefault="00CC5ABD" w:rsidP="00CC5ABD">
      <w:pPr>
        <w:spacing w:after="0" w:line="240" w:lineRule="auto"/>
        <w:jc w:val="both"/>
        <w:rPr>
          <w:rFonts w:ascii="Times New Roman" w:hAnsi="Times New Roman" w:cs="Times New Roman"/>
          <w:bCs/>
          <w:lang w:val="es-ES"/>
        </w:rPr>
      </w:pPr>
    </w:p>
    <w:p w:rsidR="001E626B" w:rsidRDefault="001E626B" w:rsidP="00CC5ABD">
      <w:pPr>
        <w:spacing w:after="0" w:line="240" w:lineRule="auto"/>
        <w:jc w:val="both"/>
        <w:rPr>
          <w:rFonts w:ascii="Times New Roman" w:hAnsi="Times New Roman" w:cs="Times New Roman"/>
          <w:lang w:val="es-ES"/>
        </w:rPr>
      </w:pPr>
    </w:p>
    <w:p w:rsidR="001E626B" w:rsidRDefault="001E626B" w:rsidP="00CC5ABD">
      <w:pPr>
        <w:spacing w:after="0" w:line="240" w:lineRule="auto"/>
        <w:jc w:val="center"/>
        <w:rPr>
          <w:rFonts w:ascii="Times New Roman" w:hAnsi="Times New Roman" w:cs="Times New Roman"/>
          <w:b/>
          <w:lang w:val="es-ES"/>
        </w:rPr>
      </w:pPr>
      <w:r>
        <w:rPr>
          <w:rFonts w:ascii="Times New Roman" w:hAnsi="Times New Roman" w:cs="Times New Roman"/>
          <w:b/>
          <w:lang w:val="es-ES"/>
        </w:rPr>
        <w:t>FIN DE NUESTROS SERVICIOS</w:t>
      </w:r>
    </w:p>
    <w:p w:rsidR="001E626B" w:rsidRDefault="001E626B" w:rsidP="00CC5ABD">
      <w:pPr>
        <w:spacing w:after="0" w:line="240" w:lineRule="auto"/>
        <w:jc w:val="center"/>
        <w:rPr>
          <w:rFonts w:ascii="Times New Roman" w:hAnsi="Times New Roman" w:cs="Times New Roman"/>
          <w:b/>
          <w:lang w:val="es-ES"/>
        </w:rPr>
      </w:pPr>
    </w:p>
    <w:p w:rsidR="009B1BE7" w:rsidRDefault="009B1BE7" w:rsidP="00CC5ABD">
      <w:pPr>
        <w:spacing w:after="0" w:line="240" w:lineRule="auto"/>
        <w:jc w:val="both"/>
        <w:rPr>
          <w:rFonts w:ascii="Times New Roman" w:hAnsi="Times New Roman" w:cs="Times New Roman"/>
          <w:b/>
          <w:lang w:val="es-ES"/>
        </w:rPr>
      </w:pPr>
    </w:p>
    <w:p w:rsidR="009B1BE7" w:rsidRDefault="009B1BE7" w:rsidP="00CC5ABD">
      <w:pPr>
        <w:spacing w:after="0" w:line="240" w:lineRule="auto"/>
        <w:jc w:val="both"/>
        <w:rPr>
          <w:rFonts w:ascii="Times New Roman" w:hAnsi="Times New Roman" w:cs="Times New Roman"/>
          <w:b/>
          <w:lang w:val="es-ES"/>
        </w:rPr>
      </w:pPr>
    </w:p>
    <w:p w:rsidR="009B1BE7" w:rsidRDefault="009B1BE7" w:rsidP="00CC5ABD">
      <w:pPr>
        <w:spacing w:after="0" w:line="240" w:lineRule="auto"/>
        <w:jc w:val="both"/>
        <w:rPr>
          <w:rFonts w:ascii="Times New Roman" w:hAnsi="Times New Roman" w:cs="Times New Roman"/>
          <w:b/>
          <w:lang w:val="es-ES"/>
        </w:rPr>
      </w:pPr>
    </w:p>
    <w:p w:rsidR="009B1BE7" w:rsidRDefault="009B1BE7" w:rsidP="00CC5ABD">
      <w:pPr>
        <w:spacing w:after="0" w:line="240" w:lineRule="auto"/>
        <w:jc w:val="both"/>
        <w:rPr>
          <w:rFonts w:ascii="Times New Roman" w:hAnsi="Times New Roman" w:cs="Times New Roman"/>
          <w:b/>
          <w:lang w:val="es-ES"/>
        </w:rPr>
      </w:pPr>
    </w:p>
    <w:p w:rsidR="009B1BE7" w:rsidRDefault="009B1BE7" w:rsidP="00CC5ABD">
      <w:pPr>
        <w:spacing w:after="0" w:line="240" w:lineRule="auto"/>
        <w:jc w:val="both"/>
        <w:rPr>
          <w:rFonts w:ascii="Times New Roman" w:hAnsi="Times New Roman" w:cs="Times New Roman"/>
          <w:b/>
          <w:lang w:val="es-ES"/>
        </w:rPr>
      </w:pPr>
    </w:p>
    <w:p w:rsidR="009B1BE7" w:rsidRDefault="009B1BE7" w:rsidP="00CC5ABD">
      <w:pPr>
        <w:spacing w:after="0" w:line="240" w:lineRule="auto"/>
        <w:jc w:val="both"/>
        <w:rPr>
          <w:rFonts w:ascii="Times New Roman" w:hAnsi="Times New Roman" w:cs="Times New Roman"/>
          <w:b/>
          <w:lang w:val="es-ES"/>
        </w:rPr>
      </w:pPr>
    </w:p>
    <w:p w:rsidR="001E626B" w:rsidRDefault="001E626B" w:rsidP="00CC5ABD">
      <w:pPr>
        <w:spacing w:after="0" w:line="240" w:lineRule="auto"/>
        <w:jc w:val="both"/>
        <w:rPr>
          <w:rFonts w:ascii="Times New Roman" w:hAnsi="Times New Roman" w:cs="Times New Roman"/>
          <w:b/>
          <w:lang w:val="es-ES"/>
        </w:rPr>
      </w:pPr>
      <w:r>
        <w:rPr>
          <w:rFonts w:ascii="Times New Roman" w:hAnsi="Times New Roman" w:cs="Times New Roman"/>
          <w:b/>
          <w:lang w:val="es-ES"/>
        </w:rPr>
        <w:lastRenderedPageBreak/>
        <w:t xml:space="preserve">PRECIOS POR PERSONA </w:t>
      </w:r>
      <w:r w:rsidR="009B1BE7">
        <w:rPr>
          <w:rFonts w:ascii="Times New Roman" w:hAnsi="Times New Roman" w:cs="Times New Roman"/>
          <w:b/>
          <w:lang w:val="es-ES"/>
        </w:rPr>
        <w:t>PARA PAGAR EN DOLARES</w:t>
      </w:r>
    </w:p>
    <w:p w:rsidR="001E626B" w:rsidRDefault="001E626B" w:rsidP="00CC5ABD">
      <w:pPr>
        <w:spacing w:after="0" w:line="240" w:lineRule="auto"/>
        <w:jc w:val="both"/>
        <w:rPr>
          <w:rFonts w:ascii="Times New Roman" w:hAnsi="Times New Roman" w:cs="Times New Roman"/>
          <w:b/>
          <w:lang w:val="es-ES"/>
        </w:rPr>
      </w:pPr>
    </w:p>
    <w:tbl>
      <w:tblPr>
        <w:tblStyle w:val="Tablaconcuadrcula"/>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27"/>
        <w:gridCol w:w="1843"/>
        <w:gridCol w:w="1961"/>
        <w:gridCol w:w="2023"/>
      </w:tblGrid>
      <w:tr w:rsidR="001E626B" w:rsidTr="003115F6">
        <w:trPr>
          <w:jc w:val="center"/>
        </w:trPr>
        <w:tc>
          <w:tcPr>
            <w:tcW w:w="1782" w:type="pct"/>
            <w:vAlign w:val="center"/>
          </w:tcPr>
          <w:p w:rsidR="001E626B" w:rsidRDefault="001E626B" w:rsidP="00CC5ABD">
            <w:pPr>
              <w:jc w:val="center"/>
              <w:rPr>
                <w:rFonts w:ascii="Times New Roman" w:hAnsi="Times New Roman" w:cs="Times New Roman"/>
                <w:b/>
                <w:lang w:val="es-ES"/>
              </w:rPr>
            </w:pPr>
            <w:r>
              <w:rPr>
                <w:rFonts w:ascii="Times New Roman" w:hAnsi="Times New Roman" w:cs="Times New Roman"/>
                <w:b/>
                <w:lang w:val="es-ES"/>
              </w:rPr>
              <w:t>SERVICIOS POR</w:t>
            </w:r>
          </w:p>
          <w:p w:rsidR="001E626B" w:rsidRDefault="001E626B" w:rsidP="00CC5ABD">
            <w:pPr>
              <w:jc w:val="center"/>
              <w:rPr>
                <w:rFonts w:ascii="Times New Roman" w:hAnsi="Times New Roman" w:cs="Times New Roman"/>
                <w:b/>
                <w:lang w:val="es-ES"/>
              </w:rPr>
            </w:pPr>
            <w:r>
              <w:rPr>
                <w:rFonts w:ascii="Times New Roman" w:hAnsi="Times New Roman" w:cs="Times New Roman"/>
                <w:b/>
                <w:lang w:val="es-ES"/>
              </w:rPr>
              <w:t xml:space="preserve"> PERSONA</w:t>
            </w:r>
          </w:p>
        </w:tc>
        <w:tc>
          <w:tcPr>
            <w:tcW w:w="1018" w:type="pct"/>
            <w:vAlign w:val="center"/>
          </w:tcPr>
          <w:p w:rsidR="001E626B" w:rsidRDefault="001E626B" w:rsidP="00CC5ABD">
            <w:pPr>
              <w:jc w:val="center"/>
              <w:rPr>
                <w:rFonts w:ascii="Times New Roman" w:hAnsi="Times New Roman" w:cs="Times New Roman"/>
                <w:b/>
                <w:lang w:val="es-ES"/>
              </w:rPr>
            </w:pPr>
            <w:r>
              <w:rPr>
                <w:rFonts w:ascii="Times New Roman" w:hAnsi="Times New Roman" w:cs="Times New Roman"/>
                <w:b/>
                <w:lang w:val="es-ES"/>
              </w:rPr>
              <w:t>DOBLE</w:t>
            </w:r>
          </w:p>
        </w:tc>
        <w:tc>
          <w:tcPr>
            <w:tcW w:w="1083" w:type="pct"/>
            <w:vAlign w:val="center"/>
          </w:tcPr>
          <w:p w:rsidR="001E626B" w:rsidRDefault="001E626B" w:rsidP="00CC5ABD">
            <w:pPr>
              <w:jc w:val="center"/>
              <w:rPr>
                <w:rFonts w:ascii="Times New Roman" w:hAnsi="Times New Roman" w:cs="Times New Roman"/>
                <w:b/>
                <w:lang w:val="es-ES"/>
              </w:rPr>
            </w:pPr>
            <w:r>
              <w:rPr>
                <w:rFonts w:ascii="Times New Roman" w:hAnsi="Times New Roman" w:cs="Times New Roman"/>
                <w:b/>
                <w:lang w:val="es-ES"/>
              </w:rPr>
              <w:t>TRIPLE</w:t>
            </w:r>
          </w:p>
        </w:tc>
        <w:tc>
          <w:tcPr>
            <w:tcW w:w="1117" w:type="pct"/>
            <w:vAlign w:val="center"/>
          </w:tcPr>
          <w:p w:rsidR="001E626B" w:rsidRDefault="001E626B" w:rsidP="00CC5ABD">
            <w:pPr>
              <w:jc w:val="center"/>
              <w:rPr>
                <w:rFonts w:ascii="Times New Roman" w:hAnsi="Times New Roman" w:cs="Times New Roman"/>
                <w:b/>
                <w:lang w:val="es-ES"/>
              </w:rPr>
            </w:pPr>
            <w:r>
              <w:rPr>
                <w:rFonts w:ascii="Times New Roman" w:hAnsi="Times New Roman" w:cs="Times New Roman"/>
                <w:b/>
                <w:lang w:val="es-ES"/>
              </w:rPr>
              <w:t xml:space="preserve">SUPLEMENTO </w:t>
            </w:r>
          </w:p>
          <w:p w:rsidR="001E626B" w:rsidRDefault="001E626B" w:rsidP="00CC5ABD">
            <w:pPr>
              <w:jc w:val="center"/>
              <w:rPr>
                <w:rFonts w:ascii="Times New Roman" w:hAnsi="Times New Roman" w:cs="Times New Roman"/>
                <w:b/>
                <w:lang w:val="es-ES"/>
              </w:rPr>
            </w:pPr>
            <w:r>
              <w:rPr>
                <w:rFonts w:ascii="Times New Roman" w:hAnsi="Times New Roman" w:cs="Times New Roman"/>
                <w:b/>
                <w:lang w:val="es-ES"/>
              </w:rPr>
              <w:t>INDIVIDUAL</w:t>
            </w:r>
          </w:p>
        </w:tc>
      </w:tr>
      <w:tr w:rsidR="00FD6076" w:rsidTr="003115F6">
        <w:trPr>
          <w:jc w:val="center"/>
        </w:trPr>
        <w:tc>
          <w:tcPr>
            <w:tcW w:w="1782" w:type="pct"/>
            <w:vAlign w:val="center"/>
          </w:tcPr>
          <w:p w:rsidR="00FD6076" w:rsidRDefault="00FD6076" w:rsidP="00FD6076">
            <w:pPr>
              <w:rPr>
                <w:rFonts w:ascii="Times New Roman" w:hAnsi="Times New Roman" w:cs="Times New Roman"/>
                <w:b/>
                <w:lang w:val="es-ES"/>
              </w:rPr>
            </w:pPr>
            <w:r>
              <w:rPr>
                <w:rFonts w:ascii="Times New Roman" w:hAnsi="Times New Roman" w:cs="Times New Roman"/>
                <w:b/>
                <w:lang w:val="es-ES"/>
              </w:rPr>
              <w:t>Servicios terrestres</w:t>
            </w:r>
          </w:p>
        </w:tc>
        <w:tc>
          <w:tcPr>
            <w:tcW w:w="1018" w:type="pct"/>
            <w:vAlign w:val="center"/>
          </w:tcPr>
          <w:p w:rsidR="00FD6076" w:rsidRDefault="00FD6076" w:rsidP="00FD6076">
            <w:pPr>
              <w:jc w:val="center"/>
              <w:rPr>
                <w:rFonts w:ascii="Times New Roman" w:hAnsi="Times New Roman" w:cs="Times New Roman"/>
                <w:b/>
                <w:lang w:val="es-ES"/>
              </w:rPr>
            </w:pPr>
            <w:r>
              <w:rPr>
                <w:rFonts w:ascii="Times New Roman" w:hAnsi="Times New Roman" w:cs="Times New Roman"/>
                <w:b/>
                <w:lang w:val="es-ES"/>
              </w:rPr>
              <w:t>USD</w:t>
            </w:r>
            <w:r w:rsidR="003115F6">
              <w:rPr>
                <w:rFonts w:ascii="Times New Roman" w:hAnsi="Times New Roman" w:cs="Times New Roman"/>
                <w:b/>
                <w:lang w:val="es-ES"/>
              </w:rPr>
              <w:t xml:space="preserve">  4.200</w:t>
            </w:r>
          </w:p>
        </w:tc>
        <w:tc>
          <w:tcPr>
            <w:tcW w:w="1083" w:type="pct"/>
            <w:vAlign w:val="center"/>
          </w:tcPr>
          <w:p w:rsidR="00FD6076" w:rsidRDefault="00FD6076" w:rsidP="00FD6076">
            <w:pPr>
              <w:jc w:val="center"/>
              <w:rPr>
                <w:rFonts w:ascii="Times New Roman" w:hAnsi="Times New Roman" w:cs="Times New Roman"/>
                <w:b/>
                <w:lang w:val="es-ES"/>
              </w:rPr>
            </w:pPr>
            <w:r>
              <w:rPr>
                <w:rFonts w:ascii="Times New Roman" w:hAnsi="Times New Roman" w:cs="Times New Roman"/>
                <w:b/>
                <w:lang w:val="es-ES"/>
              </w:rPr>
              <w:t>USD</w:t>
            </w:r>
            <w:r w:rsidR="003115F6">
              <w:rPr>
                <w:rFonts w:ascii="Times New Roman" w:hAnsi="Times New Roman" w:cs="Times New Roman"/>
                <w:b/>
                <w:lang w:val="es-ES"/>
              </w:rPr>
              <w:t xml:space="preserve">  3.950</w:t>
            </w:r>
          </w:p>
        </w:tc>
        <w:tc>
          <w:tcPr>
            <w:tcW w:w="1117" w:type="pct"/>
            <w:vAlign w:val="center"/>
          </w:tcPr>
          <w:p w:rsidR="00FD6076" w:rsidRDefault="00FD6076" w:rsidP="00FD6076">
            <w:pPr>
              <w:jc w:val="center"/>
              <w:rPr>
                <w:rFonts w:ascii="Times New Roman" w:hAnsi="Times New Roman" w:cs="Times New Roman"/>
                <w:b/>
                <w:lang w:val="es-ES"/>
              </w:rPr>
            </w:pPr>
            <w:r>
              <w:rPr>
                <w:rFonts w:ascii="Times New Roman" w:hAnsi="Times New Roman" w:cs="Times New Roman"/>
                <w:b/>
                <w:lang w:val="es-ES"/>
              </w:rPr>
              <w:t>USD</w:t>
            </w:r>
            <w:r w:rsidR="003115F6">
              <w:rPr>
                <w:rFonts w:ascii="Times New Roman" w:hAnsi="Times New Roman" w:cs="Times New Roman"/>
                <w:b/>
                <w:lang w:val="es-ES"/>
              </w:rPr>
              <w:t xml:space="preserve">  2.500</w:t>
            </w:r>
          </w:p>
        </w:tc>
      </w:tr>
      <w:tr w:rsidR="003115F6" w:rsidTr="003115F6">
        <w:trPr>
          <w:jc w:val="center"/>
        </w:trPr>
        <w:tc>
          <w:tcPr>
            <w:tcW w:w="1782" w:type="pct"/>
            <w:vAlign w:val="center"/>
          </w:tcPr>
          <w:p w:rsidR="003115F6" w:rsidRDefault="003115F6" w:rsidP="003115F6">
            <w:pPr>
              <w:rPr>
                <w:rFonts w:ascii="Times New Roman" w:hAnsi="Times New Roman" w:cs="Times New Roman"/>
                <w:b/>
                <w:lang w:val="es-ES"/>
              </w:rPr>
            </w:pPr>
            <w:r>
              <w:rPr>
                <w:rFonts w:ascii="Times New Roman" w:hAnsi="Times New Roman" w:cs="Times New Roman"/>
                <w:b/>
                <w:lang w:val="es-ES"/>
              </w:rPr>
              <w:t>Tiquete aéreo interno de Egipto</w:t>
            </w:r>
          </w:p>
        </w:tc>
        <w:tc>
          <w:tcPr>
            <w:tcW w:w="1018" w:type="pct"/>
            <w:vAlign w:val="center"/>
          </w:tcPr>
          <w:p w:rsidR="003115F6" w:rsidRDefault="003115F6" w:rsidP="003115F6">
            <w:pPr>
              <w:jc w:val="center"/>
              <w:rPr>
                <w:rFonts w:ascii="Times New Roman" w:hAnsi="Times New Roman" w:cs="Times New Roman"/>
                <w:b/>
                <w:lang w:val="es-ES"/>
              </w:rPr>
            </w:pPr>
            <w:r>
              <w:rPr>
                <w:rFonts w:ascii="Times New Roman" w:hAnsi="Times New Roman" w:cs="Times New Roman"/>
                <w:b/>
                <w:lang w:val="es-ES"/>
              </w:rPr>
              <w:t>USD     300</w:t>
            </w:r>
          </w:p>
        </w:tc>
        <w:tc>
          <w:tcPr>
            <w:tcW w:w="1083" w:type="pct"/>
            <w:vAlign w:val="center"/>
          </w:tcPr>
          <w:p w:rsidR="003115F6" w:rsidRDefault="003115F6" w:rsidP="003115F6">
            <w:pPr>
              <w:jc w:val="center"/>
              <w:rPr>
                <w:rFonts w:ascii="Times New Roman" w:hAnsi="Times New Roman" w:cs="Times New Roman"/>
                <w:b/>
                <w:lang w:val="es-ES"/>
              </w:rPr>
            </w:pPr>
            <w:r>
              <w:rPr>
                <w:rFonts w:ascii="Times New Roman" w:hAnsi="Times New Roman" w:cs="Times New Roman"/>
                <w:b/>
                <w:lang w:val="es-ES"/>
              </w:rPr>
              <w:t>USD     300</w:t>
            </w:r>
          </w:p>
        </w:tc>
        <w:tc>
          <w:tcPr>
            <w:tcW w:w="1117" w:type="pct"/>
            <w:vAlign w:val="center"/>
          </w:tcPr>
          <w:p w:rsidR="003115F6" w:rsidRDefault="003115F6" w:rsidP="003115F6">
            <w:pPr>
              <w:jc w:val="center"/>
              <w:rPr>
                <w:rFonts w:ascii="Times New Roman" w:hAnsi="Times New Roman" w:cs="Times New Roman"/>
                <w:b/>
                <w:lang w:val="es-ES"/>
              </w:rPr>
            </w:pPr>
            <w:r>
              <w:rPr>
                <w:rFonts w:ascii="Times New Roman" w:hAnsi="Times New Roman" w:cs="Times New Roman"/>
                <w:b/>
                <w:lang w:val="es-ES"/>
              </w:rPr>
              <w:t>-</w:t>
            </w:r>
          </w:p>
        </w:tc>
      </w:tr>
      <w:tr w:rsidR="003115F6" w:rsidTr="003115F6">
        <w:trPr>
          <w:jc w:val="center"/>
        </w:trPr>
        <w:tc>
          <w:tcPr>
            <w:tcW w:w="1782" w:type="pct"/>
            <w:vAlign w:val="center"/>
          </w:tcPr>
          <w:p w:rsidR="003115F6" w:rsidRDefault="003115F6" w:rsidP="003115F6">
            <w:pPr>
              <w:rPr>
                <w:rFonts w:ascii="Times New Roman" w:hAnsi="Times New Roman" w:cs="Times New Roman"/>
                <w:b/>
                <w:lang w:val="es-ES"/>
              </w:rPr>
            </w:pPr>
            <w:r>
              <w:rPr>
                <w:rFonts w:ascii="Times New Roman" w:hAnsi="Times New Roman" w:cs="Times New Roman"/>
                <w:b/>
                <w:lang w:val="es-ES"/>
              </w:rPr>
              <w:t>Tarifa aérea a pagar en pesos</w:t>
            </w:r>
          </w:p>
        </w:tc>
        <w:tc>
          <w:tcPr>
            <w:tcW w:w="1018" w:type="pct"/>
            <w:vAlign w:val="center"/>
          </w:tcPr>
          <w:p w:rsidR="003115F6" w:rsidRDefault="003115F6" w:rsidP="003115F6">
            <w:pPr>
              <w:jc w:val="center"/>
              <w:rPr>
                <w:rFonts w:ascii="Times New Roman" w:hAnsi="Times New Roman" w:cs="Times New Roman"/>
                <w:b/>
                <w:lang w:val="es-ES"/>
              </w:rPr>
            </w:pPr>
            <w:r>
              <w:rPr>
                <w:rFonts w:ascii="Times New Roman" w:hAnsi="Times New Roman" w:cs="Times New Roman"/>
                <w:b/>
                <w:lang w:val="es-ES"/>
              </w:rPr>
              <w:t>USD     866</w:t>
            </w:r>
          </w:p>
        </w:tc>
        <w:tc>
          <w:tcPr>
            <w:tcW w:w="1083" w:type="pct"/>
            <w:vAlign w:val="center"/>
          </w:tcPr>
          <w:p w:rsidR="003115F6" w:rsidRDefault="003115F6" w:rsidP="003115F6">
            <w:pPr>
              <w:jc w:val="center"/>
              <w:rPr>
                <w:rFonts w:ascii="Times New Roman" w:hAnsi="Times New Roman" w:cs="Times New Roman"/>
                <w:b/>
                <w:lang w:val="es-ES"/>
              </w:rPr>
            </w:pPr>
            <w:r>
              <w:rPr>
                <w:rFonts w:ascii="Times New Roman" w:hAnsi="Times New Roman" w:cs="Times New Roman"/>
                <w:b/>
                <w:lang w:val="es-ES"/>
              </w:rPr>
              <w:t>USD     866</w:t>
            </w:r>
          </w:p>
        </w:tc>
        <w:tc>
          <w:tcPr>
            <w:tcW w:w="1117" w:type="pct"/>
            <w:vAlign w:val="center"/>
          </w:tcPr>
          <w:p w:rsidR="003115F6" w:rsidRDefault="003115F6" w:rsidP="003115F6">
            <w:pPr>
              <w:jc w:val="center"/>
              <w:rPr>
                <w:rFonts w:ascii="Times New Roman" w:hAnsi="Times New Roman" w:cs="Times New Roman"/>
                <w:b/>
                <w:lang w:val="es-ES"/>
              </w:rPr>
            </w:pPr>
            <w:r>
              <w:rPr>
                <w:rFonts w:ascii="Times New Roman" w:hAnsi="Times New Roman" w:cs="Times New Roman"/>
                <w:b/>
                <w:lang w:val="es-ES"/>
              </w:rPr>
              <w:t>-</w:t>
            </w:r>
          </w:p>
        </w:tc>
      </w:tr>
      <w:tr w:rsidR="003115F6" w:rsidTr="003115F6">
        <w:trPr>
          <w:jc w:val="center"/>
        </w:trPr>
        <w:tc>
          <w:tcPr>
            <w:tcW w:w="1782" w:type="pct"/>
            <w:vAlign w:val="center"/>
          </w:tcPr>
          <w:p w:rsidR="003115F6" w:rsidRDefault="003115F6" w:rsidP="003115F6">
            <w:pPr>
              <w:rPr>
                <w:rFonts w:ascii="Times New Roman" w:hAnsi="Times New Roman" w:cs="Times New Roman"/>
                <w:b/>
                <w:lang w:val="es-ES"/>
              </w:rPr>
            </w:pPr>
            <w:r>
              <w:rPr>
                <w:rFonts w:ascii="Times New Roman" w:hAnsi="Times New Roman" w:cs="Times New Roman"/>
                <w:b/>
                <w:lang w:val="es-ES"/>
              </w:rPr>
              <w:t>Impuestos (Sujetos a cambio)</w:t>
            </w:r>
          </w:p>
        </w:tc>
        <w:tc>
          <w:tcPr>
            <w:tcW w:w="1018" w:type="pct"/>
            <w:vAlign w:val="center"/>
          </w:tcPr>
          <w:p w:rsidR="003115F6" w:rsidRDefault="003115F6" w:rsidP="003115F6">
            <w:pPr>
              <w:jc w:val="center"/>
              <w:rPr>
                <w:rFonts w:ascii="Times New Roman" w:hAnsi="Times New Roman" w:cs="Times New Roman"/>
                <w:b/>
                <w:lang w:val="es-ES"/>
              </w:rPr>
            </w:pPr>
            <w:r>
              <w:rPr>
                <w:rFonts w:ascii="Times New Roman" w:hAnsi="Times New Roman" w:cs="Times New Roman"/>
                <w:b/>
                <w:lang w:val="es-ES"/>
              </w:rPr>
              <w:t>USD     979</w:t>
            </w:r>
          </w:p>
        </w:tc>
        <w:tc>
          <w:tcPr>
            <w:tcW w:w="1083" w:type="pct"/>
            <w:vAlign w:val="center"/>
          </w:tcPr>
          <w:p w:rsidR="003115F6" w:rsidRDefault="003115F6" w:rsidP="003115F6">
            <w:pPr>
              <w:jc w:val="center"/>
              <w:rPr>
                <w:rFonts w:ascii="Times New Roman" w:hAnsi="Times New Roman" w:cs="Times New Roman"/>
                <w:b/>
                <w:lang w:val="es-ES"/>
              </w:rPr>
            </w:pPr>
            <w:r>
              <w:rPr>
                <w:rFonts w:ascii="Times New Roman" w:hAnsi="Times New Roman" w:cs="Times New Roman"/>
                <w:b/>
                <w:lang w:val="es-ES"/>
              </w:rPr>
              <w:t>USD     979</w:t>
            </w:r>
          </w:p>
        </w:tc>
        <w:tc>
          <w:tcPr>
            <w:tcW w:w="1117" w:type="pct"/>
            <w:vAlign w:val="center"/>
          </w:tcPr>
          <w:p w:rsidR="003115F6" w:rsidRDefault="003115F6" w:rsidP="003115F6">
            <w:pPr>
              <w:jc w:val="center"/>
              <w:rPr>
                <w:rFonts w:ascii="Times New Roman" w:hAnsi="Times New Roman" w:cs="Times New Roman"/>
                <w:b/>
                <w:lang w:val="es-ES"/>
              </w:rPr>
            </w:pPr>
            <w:r>
              <w:rPr>
                <w:rFonts w:ascii="Times New Roman" w:hAnsi="Times New Roman" w:cs="Times New Roman"/>
                <w:b/>
                <w:lang w:val="es-ES"/>
              </w:rPr>
              <w:t>-</w:t>
            </w:r>
          </w:p>
        </w:tc>
      </w:tr>
      <w:tr w:rsidR="003115F6" w:rsidTr="003115F6">
        <w:trPr>
          <w:jc w:val="center"/>
        </w:trPr>
        <w:tc>
          <w:tcPr>
            <w:tcW w:w="1782" w:type="pct"/>
            <w:vAlign w:val="center"/>
          </w:tcPr>
          <w:p w:rsidR="003115F6" w:rsidRDefault="003115F6" w:rsidP="003115F6">
            <w:pPr>
              <w:jc w:val="center"/>
              <w:rPr>
                <w:rFonts w:ascii="Times New Roman" w:hAnsi="Times New Roman" w:cs="Times New Roman"/>
                <w:b/>
                <w:lang w:val="es-ES"/>
              </w:rPr>
            </w:pPr>
            <w:r>
              <w:rPr>
                <w:rFonts w:ascii="Times New Roman" w:hAnsi="Times New Roman" w:cs="Times New Roman"/>
                <w:b/>
                <w:lang w:val="es-ES"/>
              </w:rPr>
              <w:t>VALOR TOTAL</w:t>
            </w:r>
          </w:p>
        </w:tc>
        <w:tc>
          <w:tcPr>
            <w:tcW w:w="1018" w:type="pct"/>
            <w:vAlign w:val="center"/>
          </w:tcPr>
          <w:p w:rsidR="003115F6" w:rsidRDefault="003115F6" w:rsidP="003115F6">
            <w:pPr>
              <w:jc w:val="center"/>
              <w:rPr>
                <w:rFonts w:ascii="Times New Roman" w:hAnsi="Times New Roman" w:cs="Times New Roman"/>
                <w:b/>
                <w:lang w:val="es-ES"/>
              </w:rPr>
            </w:pPr>
            <w:r>
              <w:rPr>
                <w:rFonts w:ascii="Times New Roman" w:hAnsi="Times New Roman" w:cs="Times New Roman"/>
                <w:b/>
                <w:lang w:val="es-ES"/>
              </w:rPr>
              <w:t>USD  6.345</w:t>
            </w:r>
          </w:p>
        </w:tc>
        <w:tc>
          <w:tcPr>
            <w:tcW w:w="1083" w:type="pct"/>
            <w:vAlign w:val="center"/>
          </w:tcPr>
          <w:p w:rsidR="003115F6" w:rsidRDefault="003115F6" w:rsidP="003115F6">
            <w:pPr>
              <w:jc w:val="center"/>
              <w:rPr>
                <w:rFonts w:ascii="Times New Roman" w:hAnsi="Times New Roman" w:cs="Times New Roman"/>
                <w:b/>
                <w:lang w:val="es-ES"/>
              </w:rPr>
            </w:pPr>
            <w:r>
              <w:rPr>
                <w:rFonts w:ascii="Times New Roman" w:hAnsi="Times New Roman" w:cs="Times New Roman"/>
                <w:b/>
                <w:lang w:val="es-ES"/>
              </w:rPr>
              <w:t>USD  6.</w:t>
            </w:r>
            <w:r w:rsidR="00531831">
              <w:rPr>
                <w:rFonts w:ascii="Times New Roman" w:hAnsi="Times New Roman" w:cs="Times New Roman"/>
                <w:b/>
                <w:lang w:val="es-ES"/>
              </w:rPr>
              <w:t>095</w:t>
            </w:r>
          </w:p>
        </w:tc>
        <w:tc>
          <w:tcPr>
            <w:tcW w:w="1117" w:type="pct"/>
            <w:vAlign w:val="center"/>
          </w:tcPr>
          <w:p w:rsidR="003115F6" w:rsidRDefault="003115F6" w:rsidP="003115F6">
            <w:pPr>
              <w:jc w:val="center"/>
              <w:rPr>
                <w:rFonts w:ascii="Times New Roman" w:hAnsi="Times New Roman" w:cs="Times New Roman"/>
                <w:b/>
                <w:lang w:val="es-ES"/>
              </w:rPr>
            </w:pPr>
            <w:r>
              <w:rPr>
                <w:rFonts w:ascii="Times New Roman" w:hAnsi="Times New Roman" w:cs="Times New Roman"/>
                <w:b/>
                <w:lang w:val="es-ES"/>
              </w:rPr>
              <w:t>USD  2.500</w:t>
            </w:r>
          </w:p>
        </w:tc>
      </w:tr>
    </w:tbl>
    <w:p w:rsidR="001E626B" w:rsidRDefault="001E626B" w:rsidP="00CC5ABD">
      <w:pPr>
        <w:spacing w:after="0" w:line="240" w:lineRule="auto"/>
        <w:jc w:val="center"/>
        <w:rPr>
          <w:rFonts w:ascii="Times New Roman" w:hAnsi="Times New Roman" w:cs="Times New Roman"/>
          <w:b/>
          <w:lang w:val="es-ES"/>
        </w:rPr>
      </w:pPr>
    </w:p>
    <w:p w:rsidR="001E626B" w:rsidRDefault="001E626B" w:rsidP="00CC5ABD">
      <w:pPr>
        <w:spacing w:after="0" w:line="240" w:lineRule="auto"/>
        <w:jc w:val="both"/>
        <w:rPr>
          <w:rFonts w:ascii="Times New Roman" w:hAnsi="Times New Roman" w:cs="Times New Roman"/>
          <w:b/>
          <w:lang w:val="es-ES"/>
        </w:rPr>
      </w:pPr>
      <w:r>
        <w:rPr>
          <w:rFonts w:ascii="Times New Roman" w:hAnsi="Times New Roman" w:cs="Times New Roman"/>
          <w:b/>
          <w:lang w:val="es-ES"/>
        </w:rPr>
        <w:t>LOS PRECIOS INCLUYEN:</w:t>
      </w:r>
    </w:p>
    <w:p w:rsidR="001E626B" w:rsidRPr="003E17BD" w:rsidRDefault="001E626B" w:rsidP="00CC5ABD">
      <w:pPr>
        <w:pStyle w:val="Prrafodelista"/>
        <w:numPr>
          <w:ilvl w:val="0"/>
          <w:numId w:val="3"/>
        </w:numPr>
        <w:spacing w:after="0" w:line="240" w:lineRule="auto"/>
        <w:jc w:val="both"/>
        <w:rPr>
          <w:rFonts w:ascii="Times New Roman" w:hAnsi="Times New Roman" w:cs="Times New Roman"/>
          <w:lang w:val="es-ES"/>
        </w:rPr>
      </w:pPr>
      <w:r w:rsidRPr="003E17BD">
        <w:rPr>
          <w:rFonts w:ascii="Times New Roman" w:hAnsi="Times New Roman" w:cs="Times New Roman"/>
          <w:lang w:val="es-ES"/>
        </w:rPr>
        <w:t>Tiquetes aéreos en la ruta del programa.</w:t>
      </w:r>
    </w:p>
    <w:p w:rsidR="001E626B" w:rsidRPr="003E17BD" w:rsidRDefault="001E626B" w:rsidP="00CC5ABD">
      <w:pPr>
        <w:pStyle w:val="Prrafodelista"/>
        <w:numPr>
          <w:ilvl w:val="0"/>
          <w:numId w:val="3"/>
        </w:numPr>
        <w:spacing w:after="0" w:line="240" w:lineRule="auto"/>
        <w:jc w:val="both"/>
        <w:rPr>
          <w:rFonts w:ascii="Times New Roman" w:hAnsi="Times New Roman" w:cs="Times New Roman"/>
          <w:lang w:val="es-ES"/>
        </w:rPr>
      </w:pPr>
      <w:r w:rsidRPr="003E17BD">
        <w:rPr>
          <w:rFonts w:ascii="Times New Roman" w:hAnsi="Times New Roman" w:cs="Times New Roman"/>
          <w:lang w:val="es-ES"/>
        </w:rPr>
        <w:t>Impuestos sobre la tarifa aérea</w:t>
      </w:r>
      <w:r w:rsidR="0020323E">
        <w:rPr>
          <w:rFonts w:ascii="Times New Roman" w:hAnsi="Times New Roman" w:cs="Times New Roman"/>
          <w:lang w:val="es-ES"/>
        </w:rPr>
        <w:t xml:space="preserve"> (sujetos a cambio)</w:t>
      </w:r>
    </w:p>
    <w:p w:rsidR="001E626B" w:rsidRPr="003E17BD" w:rsidRDefault="001E626B" w:rsidP="00CC5ABD">
      <w:pPr>
        <w:pStyle w:val="Prrafodelista"/>
        <w:numPr>
          <w:ilvl w:val="0"/>
          <w:numId w:val="3"/>
        </w:numPr>
        <w:spacing w:after="0" w:line="240" w:lineRule="auto"/>
        <w:jc w:val="both"/>
        <w:rPr>
          <w:rFonts w:ascii="Times New Roman" w:hAnsi="Times New Roman" w:cs="Times New Roman"/>
        </w:rPr>
      </w:pPr>
      <w:r w:rsidRPr="003E17BD">
        <w:rPr>
          <w:rFonts w:ascii="Times New Roman" w:hAnsi="Times New Roman" w:cs="Times New Roman"/>
        </w:rPr>
        <w:t xml:space="preserve">Alojamiento en hoteles </w:t>
      </w:r>
      <w:r>
        <w:rPr>
          <w:rFonts w:ascii="Times New Roman" w:hAnsi="Times New Roman" w:cs="Times New Roman"/>
        </w:rPr>
        <w:t xml:space="preserve">de categoría Primera 4* </w:t>
      </w:r>
      <w:r w:rsidR="0093764B">
        <w:rPr>
          <w:rFonts w:ascii="Times New Roman" w:hAnsi="Times New Roman" w:cs="Times New Roman"/>
        </w:rPr>
        <w:t xml:space="preserve">en Grecia </w:t>
      </w:r>
      <w:r>
        <w:rPr>
          <w:rFonts w:ascii="Times New Roman" w:hAnsi="Times New Roman" w:cs="Times New Roman"/>
        </w:rPr>
        <w:t>y Lujo 5* en Egipto</w:t>
      </w:r>
    </w:p>
    <w:p w:rsidR="001E626B" w:rsidRDefault="001E626B" w:rsidP="00CC5ABD">
      <w:pPr>
        <w:pStyle w:val="Prrafodelista"/>
        <w:numPr>
          <w:ilvl w:val="0"/>
          <w:numId w:val="3"/>
        </w:numPr>
        <w:spacing w:after="0" w:line="240" w:lineRule="auto"/>
        <w:jc w:val="both"/>
        <w:rPr>
          <w:rFonts w:ascii="Times New Roman" w:hAnsi="Times New Roman" w:cs="Times New Roman"/>
        </w:rPr>
      </w:pPr>
      <w:r w:rsidRPr="003E17BD">
        <w:rPr>
          <w:rFonts w:ascii="Times New Roman" w:hAnsi="Times New Roman" w:cs="Times New Roman"/>
        </w:rPr>
        <w:t xml:space="preserve">Desayunos diarios en </w:t>
      </w:r>
      <w:r w:rsidR="001B4324">
        <w:rPr>
          <w:rFonts w:ascii="Times New Roman" w:hAnsi="Times New Roman" w:cs="Times New Roman"/>
        </w:rPr>
        <w:t>Grecia y e</w:t>
      </w:r>
      <w:r w:rsidRPr="003E17BD">
        <w:rPr>
          <w:rFonts w:ascii="Times New Roman" w:hAnsi="Times New Roman" w:cs="Times New Roman"/>
        </w:rPr>
        <w:t>l Cairo</w:t>
      </w:r>
    </w:p>
    <w:p w:rsidR="001E626B" w:rsidRPr="003E17BD" w:rsidRDefault="001E626B" w:rsidP="00CC5ABD">
      <w:pPr>
        <w:pStyle w:val="Prrafodelista"/>
        <w:numPr>
          <w:ilvl w:val="0"/>
          <w:numId w:val="3"/>
        </w:numPr>
        <w:spacing w:after="0" w:line="240" w:lineRule="auto"/>
        <w:jc w:val="both"/>
        <w:rPr>
          <w:rFonts w:ascii="Times New Roman" w:hAnsi="Times New Roman" w:cs="Times New Roman"/>
        </w:rPr>
      </w:pPr>
      <w:r w:rsidRPr="003E17BD">
        <w:rPr>
          <w:rFonts w:ascii="Times New Roman" w:hAnsi="Times New Roman" w:cs="Times New Roman"/>
        </w:rPr>
        <w:t>Pensión completa en el crucero por el río Nilo (Desayunos, Almuerzos y Cenas)</w:t>
      </w:r>
    </w:p>
    <w:p w:rsidR="001E626B" w:rsidRDefault="001E626B" w:rsidP="00CC5ABD">
      <w:pPr>
        <w:pStyle w:val="Prrafodelista"/>
        <w:numPr>
          <w:ilvl w:val="0"/>
          <w:numId w:val="3"/>
        </w:numPr>
        <w:spacing w:after="0" w:line="240" w:lineRule="auto"/>
        <w:jc w:val="both"/>
        <w:rPr>
          <w:rFonts w:ascii="Times New Roman" w:hAnsi="Times New Roman" w:cs="Times New Roman"/>
        </w:rPr>
      </w:pPr>
      <w:r w:rsidRPr="003E17BD">
        <w:rPr>
          <w:rFonts w:ascii="Times New Roman" w:hAnsi="Times New Roman" w:cs="Times New Roman"/>
        </w:rPr>
        <w:t>Guía de habla hispana durante las visitas</w:t>
      </w:r>
    </w:p>
    <w:p w:rsidR="007F32EA" w:rsidRPr="007F32EA" w:rsidRDefault="007F32EA" w:rsidP="007F32EA">
      <w:pPr>
        <w:pStyle w:val="Prrafodelista"/>
        <w:numPr>
          <w:ilvl w:val="0"/>
          <w:numId w:val="3"/>
        </w:numPr>
        <w:spacing w:after="0" w:line="240" w:lineRule="auto"/>
        <w:jc w:val="both"/>
        <w:rPr>
          <w:rFonts w:ascii="Times New Roman" w:hAnsi="Times New Roman" w:cs="Times New Roman"/>
        </w:rPr>
      </w:pPr>
      <w:r w:rsidRPr="007F32EA">
        <w:rPr>
          <w:rFonts w:ascii="Times New Roman" w:hAnsi="Times New Roman" w:cs="Times New Roman"/>
        </w:rPr>
        <w:t xml:space="preserve">Medio día visita de la ciudad de Atenas </w:t>
      </w:r>
    </w:p>
    <w:p w:rsidR="007F32EA" w:rsidRPr="007F32EA" w:rsidRDefault="007F32EA" w:rsidP="007F32EA">
      <w:pPr>
        <w:pStyle w:val="Prrafodelista"/>
        <w:numPr>
          <w:ilvl w:val="0"/>
          <w:numId w:val="3"/>
        </w:numPr>
        <w:spacing w:after="0" w:line="240" w:lineRule="auto"/>
        <w:jc w:val="both"/>
        <w:rPr>
          <w:rFonts w:ascii="Times New Roman" w:hAnsi="Times New Roman" w:cs="Times New Roman"/>
        </w:rPr>
      </w:pPr>
      <w:r w:rsidRPr="007F32EA">
        <w:rPr>
          <w:rFonts w:ascii="Times New Roman" w:hAnsi="Times New Roman" w:cs="Times New Roman"/>
        </w:rPr>
        <w:t>Billetes de ferry Pireo-Santorini-</w:t>
      </w:r>
      <w:proofErr w:type="spellStart"/>
      <w:r w:rsidRPr="007F32EA">
        <w:rPr>
          <w:rFonts w:ascii="Times New Roman" w:hAnsi="Times New Roman" w:cs="Times New Roman"/>
        </w:rPr>
        <w:t>Mykonos</w:t>
      </w:r>
      <w:proofErr w:type="spellEnd"/>
      <w:r w:rsidRPr="007F32EA">
        <w:rPr>
          <w:rFonts w:ascii="Times New Roman" w:hAnsi="Times New Roman" w:cs="Times New Roman"/>
        </w:rPr>
        <w:t xml:space="preserve">-Pireo </w:t>
      </w:r>
    </w:p>
    <w:p w:rsidR="007F32EA" w:rsidRPr="003E17BD" w:rsidRDefault="007F32EA" w:rsidP="007F32EA">
      <w:pPr>
        <w:pStyle w:val="Prrafodelista"/>
        <w:numPr>
          <w:ilvl w:val="0"/>
          <w:numId w:val="3"/>
        </w:numPr>
        <w:spacing w:after="0" w:line="240" w:lineRule="auto"/>
        <w:jc w:val="both"/>
        <w:rPr>
          <w:rFonts w:ascii="Times New Roman" w:hAnsi="Times New Roman" w:cs="Times New Roman"/>
        </w:rPr>
      </w:pPr>
      <w:r w:rsidRPr="007F32EA">
        <w:rPr>
          <w:rFonts w:ascii="Times New Roman" w:hAnsi="Times New Roman" w:cs="Times New Roman"/>
        </w:rPr>
        <w:t>Crucero de medio día al volcán en Santorini, en velero tradicional-no incluye acompañante de habla hispana abordo</w:t>
      </w:r>
    </w:p>
    <w:p w:rsidR="001E626B" w:rsidRPr="003E17BD" w:rsidRDefault="001E626B" w:rsidP="00CC5ABD">
      <w:pPr>
        <w:pStyle w:val="Prrafodelista"/>
        <w:numPr>
          <w:ilvl w:val="0"/>
          <w:numId w:val="3"/>
        </w:numPr>
        <w:spacing w:after="0" w:line="240" w:lineRule="auto"/>
        <w:jc w:val="both"/>
        <w:rPr>
          <w:rFonts w:ascii="Times New Roman" w:hAnsi="Times New Roman" w:cs="Times New Roman"/>
        </w:rPr>
      </w:pPr>
      <w:r w:rsidRPr="003E17BD">
        <w:rPr>
          <w:rFonts w:ascii="Times New Roman" w:hAnsi="Times New Roman" w:cs="Times New Roman"/>
        </w:rPr>
        <w:t xml:space="preserve">Traslados de Salida / Llegada en El Cairo/Aswan/Luxor en auto con aire acondicionado </w:t>
      </w:r>
    </w:p>
    <w:p w:rsidR="001E626B" w:rsidRPr="003E17BD" w:rsidRDefault="001E626B" w:rsidP="00CC5ABD">
      <w:pPr>
        <w:pStyle w:val="Prrafodelista"/>
        <w:numPr>
          <w:ilvl w:val="0"/>
          <w:numId w:val="3"/>
        </w:numPr>
        <w:spacing w:after="0" w:line="240" w:lineRule="auto"/>
        <w:jc w:val="both"/>
        <w:rPr>
          <w:rFonts w:ascii="Times New Roman" w:hAnsi="Times New Roman" w:cs="Times New Roman"/>
        </w:rPr>
      </w:pPr>
      <w:r w:rsidRPr="003E17BD">
        <w:rPr>
          <w:rFonts w:ascii="Times New Roman" w:hAnsi="Times New Roman" w:cs="Times New Roman"/>
        </w:rPr>
        <w:t>Día de visita a las Pirámides, Museo Egipcio y Mezquita con almuerzo</w:t>
      </w:r>
    </w:p>
    <w:p w:rsidR="001E626B" w:rsidRPr="003E17BD" w:rsidRDefault="001E626B" w:rsidP="00CC5ABD">
      <w:pPr>
        <w:pStyle w:val="Prrafodelista"/>
        <w:numPr>
          <w:ilvl w:val="0"/>
          <w:numId w:val="3"/>
        </w:numPr>
        <w:spacing w:after="0" w:line="240" w:lineRule="auto"/>
        <w:jc w:val="both"/>
        <w:rPr>
          <w:rFonts w:ascii="Times New Roman" w:hAnsi="Times New Roman" w:cs="Times New Roman"/>
        </w:rPr>
      </w:pPr>
      <w:r w:rsidRPr="003E17BD">
        <w:rPr>
          <w:rFonts w:ascii="Times New Roman" w:hAnsi="Times New Roman" w:cs="Times New Roman"/>
        </w:rPr>
        <w:t>Las vis</w:t>
      </w:r>
      <w:r w:rsidR="00C858F2">
        <w:rPr>
          <w:rFonts w:ascii="Times New Roman" w:hAnsi="Times New Roman" w:cs="Times New Roman"/>
        </w:rPr>
        <w:t>itas del crucero (Alta Presa, Fa</w:t>
      </w:r>
      <w:r w:rsidRPr="003E17BD">
        <w:rPr>
          <w:rFonts w:ascii="Times New Roman" w:hAnsi="Times New Roman" w:cs="Times New Roman"/>
        </w:rPr>
        <w:t xml:space="preserve">luca, Templo de </w:t>
      </w:r>
      <w:proofErr w:type="spellStart"/>
      <w:r w:rsidRPr="003E17BD">
        <w:rPr>
          <w:rFonts w:ascii="Times New Roman" w:hAnsi="Times New Roman" w:cs="Times New Roman"/>
        </w:rPr>
        <w:t>Philae</w:t>
      </w:r>
      <w:proofErr w:type="spellEnd"/>
      <w:r w:rsidRPr="003E17BD">
        <w:rPr>
          <w:rFonts w:ascii="Times New Roman" w:hAnsi="Times New Roman" w:cs="Times New Roman"/>
        </w:rPr>
        <w:t xml:space="preserve">, Edfu, Kom Ombo, Valle de Reyes, Templo de </w:t>
      </w:r>
      <w:proofErr w:type="spellStart"/>
      <w:r w:rsidRPr="003E17BD">
        <w:rPr>
          <w:rFonts w:ascii="Times New Roman" w:hAnsi="Times New Roman" w:cs="Times New Roman"/>
        </w:rPr>
        <w:t>Hatshepsut</w:t>
      </w:r>
      <w:proofErr w:type="spellEnd"/>
      <w:r w:rsidRPr="003E17BD">
        <w:rPr>
          <w:rFonts w:ascii="Times New Roman" w:hAnsi="Times New Roman" w:cs="Times New Roman"/>
        </w:rPr>
        <w:t>, Luxor &amp; Karnak)</w:t>
      </w:r>
    </w:p>
    <w:p w:rsidR="001E626B" w:rsidRDefault="001E626B" w:rsidP="00CC5ABD">
      <w:pPr>
        <w:pStyle w:val="Prrafodelista"/>
        <w:numPr>
          <w:ilvl w:val="0"/>
          <w:numId w:val="3"/>
        </w:numPr>
        <w:spacing w:after="0" w:line="240" w:lineRule="auto"/>
        <w:jc w:val="both"/>
        <w:rPr>
          <w:rFonts w:ascii="Times New Roman" w:hAnsi="Times New Roman" w:cs="Times New Roman"/>
        </w:rPr>
      </w:pPr>
      <w:r w:rsidRPr="003E17BD">
        <w:rPr>
          <w:rFonts w:ascii="Times New Roman" w:hAnsi="Times New Roman" w:cs="Times New Roman"/>
        </w:rPr>
        <w:t>Entradas a los museos y sitios históricos indicados en el itinerario</w:t>
      </w:r>
    </w:p>
    <w:p w:rsidR="001E626B" w:rsidRPr="003E17BD" w:rsidRDefault="001E626B" w:rsidP="00CC5ABD">
      <w:pPr>
        <w:pStyle w:val="Prrafodelista"/>
        <w:numPr>
          <w:ilvl w:val="0"/>
          <w:numId w:val="3"/>
        </w:numPr>
        <w:spacing w:after="0" w:line="240" w:lineRule="auto"/>
        <w:jc w:val="both"/>
        <w:rPr>
          <w:rFonts w:ascii="Times New Roman" w:hAnsi="Times New Roman" w:cs="Times New Roman"/>
        </w:rPr>
      </w:pPr>
      <w:r w:rsidRPr="003E17BD">
        <w:rPr>
          <w:rFonts w:ascii="Times New Roman" w:hAnsi="Times New Roman" w:cs="Times New Roman"/>
        </w:rPr>
        <w:t xml:space="preserve">Vuelo interno previsto El Cairo </w:t>
      </w:r>
      <w:r w:rsidR="00670EE7">
        <w:rPr>
          <w:rFonts w:ascii="Times New Roman" w:hAnsi="Times New Roman" w:cs="Times New Roman"/>
        </w:rPr>
        <w:t>– Luxor /</w:t>
      </w:r>
      <w:r w:rsidRPr="003E17BD">
        <w:rPr>
          <w:rFonts w:ascii="Times New Roman" w:hAnsi="Times New Roman" w:cs="Times New Roman"/>
        </w:rPr>
        <w:t>/</w:t>
      </w:r>
      <w:r w:rsidR="00670EE7">
        <w:rPr>
          <w:rFonts w:ascii="Times New Roman" w:hAnsi="Times New Roman" w:cs="Times New Roman"/>
        </w:rPr>
        <w:t xml:space="preserve"> </w:t>
      </w:r>
      <w:r w:rsidRPr="003E17BD">
        <w:rPr>
          <w:rFonts w:ascii="Times New Roman" w:hAnsi="Times New Roman" w:cs="Times New Roman"/>
        </w:rPr>
        <w:t>Aswan</w:t>
      </w:r>
      <w:r w:rsidR="00670EE7">
        <w:rPr>
          <w:rFonts w:ascii="Times New Roman" w:hAnsi="Times New Roman" w:cs="Times New Roman"/>
        </w:rPr>
        <w:t xml:space="preserve"> – El Cairo </w:t>
      </w:r>
      <w:r w:rsidR="0075142A">
        <w:rPr>
          <w:rFonts w:ascii="Times New Roman" w:hAnsi="Times New Roman" w:cs="Times New Roman"/>
        </w:rPr>
        <w:t xml:space="preserve">con 1 maleta en bodega </w:t>
      </w:r>
    </w:p>
    <w:p w:rsidR="001E626B" w:rsidRPr="003E17BD" w:rsidRDefault="001E626B" w:rsidP="00CC5ABD">
      <w:pPr>
        <w:pStyle w:val="Prrafodelista"/>
        <w:numPr>
          <w:ilvl w:val="0"/>
          <w:numId w:val="3"/>
        </w:numPr>
        <w:spacing w:after="0" w:line="240" w:lineRule="auto"/>
        <w:jc w:val="both"/>
        <w:rPr>
          <w:rFonts w:ascii="Times New Roman" w:hAnsi="Times New Roman" w:cs="Times New Roman"/>
        </w:rPr>
      </w:pPr>
      <w:r w:rsidRPr="003E17BD">
        <w:rPr>
          <w:rFonts w:ascii="Times New Roman" w:hAnsi="Times New Roman" w:cs="Times New Roman"/>
        </w:rPr>
        <w:t>Tarjeta de asistencia médica (</w:t>
      </w:r>
      <w:r w:rsidR="00670EE7">
        <w:rPr>
          <w:rFonts w:ascii="Times New Roman" w:hAnsi="Times New Roman" w:cs="Times New Roman"/>
        </w:rPr>
        <w:t xml:space="preserve">pasajeros a partir de </w:t>
      </w:r>
      <w:r w:rsidRPr="003E17BD">
        <w:rPr>
          <w:rFonts w:ascii="Times New Roman" w:hAnsi="Times New Roman" w:cs="Times New Roman"/>
        </w:rPr>
        <w:t xml:space="preserve">70 años pagan un suplemento de </w:t>
      </w:r>
      <w:r w:rsidRPr="003E17BD">
        <w:rPr>
          <w:rFonts w:ascii="Times New Roman" w:hAnsi="Times New Roman" w:cs="Times New Roman"/>
          <w:b/>
        </w:rPr>
        <w:t xml:space="preserve">USD </w:t>
      </w:r>
      <w:r w:rsidR="005F5697">
        <w:rPr>
          <w:rFonts w:ascii="Times New Roman" w:hAnsi="Times New Roman" w:cs="Times New Roman"/>
          <w:b/>
        </w:rPr>
        <w:t>40</w:t>
      </w:r>
      <w:r w:rsidRPr="003E17BD">
        <w:rPr>
          <w:rFonts w:ascii="Times New Roman" w:hAnsi="Times New Roman" w:cs="Times New Roman"/>
          <w:b/>
        </w:rPr>
        <w:t>)</w:t>
      </w:r>
    </w:p>
    <w:p w:rsidR="001E626B" w:rsidRPr="003E17BD" w:rsidRDefault="001E626B" w:rsidP="00CC5ABD">
      <w:pPr>
        <w:pStyle w:val="Prrafodelista"/>
        <w:numPr>
          <w:ilvl w:val="0"/>
          <w:numId w:val="3"/>
        </w:numPr>
        <w:spacing w:after="0" w:line="240" w:lineRule="auto"/>
        <w:jc w:val="both"/>
        <w:rPr>
          <w:rFonts w:ascii="Times New Roman" w:hAnsi="Times New Roman" w:cs="Times New Roman"/>
          <w:b/>
          <w:bCs/>
        </w:rPr>
      </w:pPr>
      <w:r w:rsidRPr="003E17BD">
        <w:rPr>
          <w:rFonts w:ascii="Times New Roman" w:hAnsi="Times New Roman" w:cs="Times New Roman"/>
        </w:rPr>
        <w:t xml:space="preserve">Traslados aeropuerto / Hotel / Aeropuerto </w:t>
      </w:r>
    </w:p>
    <w:p w:rsidR="001E626B" w:rsidRDefault="001E626B" w:rsidP="00CC5ABD">
      <w:pPr>
        <w:spacing w:after="0" w:line="240" w:lineRule="auto"/>
        <w:jc w:val="both"/>
        <w:rPr>
          <w:rFonts w:ascii="Times New Roman" w:hAnsi="Times New Roman" w:cs="Times New Roman"/>
          <w:b/>
          <w:bCs/>
        </w:rPr>
      </w:pPr>
    </w:p>
    <w:p w:rsidR="001E626B" w:rsidRPr="00475DA1" w:rsidRDefault="001E626B" w:rsidP="00CC5ABD">
      <w:pPr>
        <w:spacing w:after="0" w:line="240" w:lineRule="auto"/>
        <w:jc w:val="both"/>
        <w:rPr>
          <w:rFonts w:ascii="Times New Roman" w:hAnsi="Times New Roman" w:cs="Times New Roman"/>
          <w:b/>
          <w:bCs/>
        </w:rPr>
      </w:pPr>
      <w:r>
        <w:rPr>
          <w:rFonts w:ascii="Times New Roman" w:hAnsi="Times New Roman" w:cs="Times New Roman"/>
          <w:b/>
          <w:bCs/>
        </w:rPr>
        <w:t xml:space="preserve">LOS PRECIOS </w:t>
      </w:r>
      <w:r w:rsidRPr="00475DA1">
        <w:rPr>
          <w:rFonts w:ascii="Times New Roman" w:hAnsi="Times New Roman" w:cs="Times New Roman"/>
          <w:b/>
          <w:bCs/>
        </w:rPr>
        <w:t>NO INCLUYEN:</w:t>
      </w:r>
    </w:p>
    <w:p w:rsidR="001E626B" w:rsidRDefault="001E626B" w:rsidP="00CC5ABD">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Tiquetes desde otras ciudades de Colombia</w:t>
      </w:r>
    </w:p>
    <w:p w:rsidR="001E626B" w:rsidRDefault="001E626B" w:rsidP="00CC5ABD">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Tramite de visas para Egipto </w:t>
      </w:r>
    </w:p>
    <w:p w:rsidR="001E626B" w:rsidRDefault="001E626B" w:rsidP="00CC5ABD">
      <w:pPr>
        <w:pStyle w:val="Prrafodelista"/>
        <w:numPr>
          <w:ilvl w:val="0"/>
          <w:numId w:val="1"/>
        </w:numPr>
        <w:spacing w:after="0" w:line="240" w:lineRule="auto"/>
        <w:jc w:val="both"/>
        <w:rPr>
          <w:rFonts w:ascii="Times New Roman" w:hAnsi="Times New Roman" w:cs="Times New Roman"/>
        </w:rPr>
      </w:pPr>
      <w:r w:rsidRPr="00475DA1">
        <w:rPr>
          <w:rFonts w:ascii="Times New Roman" w:hAnsi="Times New Roman" w:cs="Times New Roman"/>
        </w:rPr>
        <w:t xml:space="preserve">Excursiones </w:t>
      </w:r>
      <w:r>
        <w:rPr>
          <w:rFonts w:ascii="Times New Roman" w:hAnsi="Times New Roman" w:cs="Times New Roman"/>
        </w:rPr>
        <w:t xml:space="preserve">y/o visitas </w:t>
      </w:r>
      <w:r w:rsidRPr="00475DA1">
        <w:rPr>
          <w:rFonts w:ascii="Times New Roman" w:hAnsi="Times New Roman" w:cs="Times New Roman"/>
        </w:rPr>
        <w:t>opcionales</w:t>
      </w:r>
    </w:p>
    <w:p w:rsidR="00052EF1" w:rsidRPr="00475DA1" w:rsidRDefault="00052EF1" w:rsidP="00CC5ABD">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Entradas a lugares no indicados </w:t>
      </w:r>
    </w:p>
    <w:p w:rsidR="001E626B" w:rsidRPr="00475DA1" w:rsidRDefault="00052EF1" w:rsidP="00CC5ABD">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Comidas y </w:t>
      </w:r>
      <w:r w:rsidR="001E626B" w:rsidRPr="00475DA1">
        <w:rPr>
          <w:rFonts w:ascii="Times New Roman" w:hAnsi="Times New Roman" w:cs="Times New Roman"/>
        </w:rPr>
        <w:t>Bebidas durante las comidas</w:t>
      </w:r>
    </w:p>
    <w:p w:rsidR="001E626B" w:rsidRDefault="0002023A" w:rsidP="00CC5ABD">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Propinas </w:t>
      </w:r>
      <w:r w:rsidR="001E626B" w:rsidRPr="000C2F3A">
        <w:rPr>
          <w:rFonts w:ascii="Times New Roman" w:hAnsi="Times New Roman" w:cs="Times New Roman"/>
        </w:rPr>
        <w:t xml:space="preserve">(se calcula aproximadamente </w:t>
      </w:r>
      <w:r w:rsidR="001E626B" w:rsidRPr="000C2F3A">
        <w:rPr>
          <w:rFonts w:ascii="Times New Roman" w:hAnsi="Times New Roman" w:cs="Times New Roman"/>
          <w:b/>
        </w:rPr>
        <w:t>USD 5 por persona por día</w:t>
      </w:r>
      <w:r w:rsidR="001E626B" w:rsidRPr="000C2F3A">
        <w:rPr>
          <w:rFonts w:ascii="Times New Roman" w:hAnsi="Times New Roman" w:cs="Times New Roman"/>
        </w:rPr>
        <w:t xml:space="preserve">) </w:t>
      </w:r>
    </w:p>
    <w:p w:rsidR="00052EF1" w:rsidRPr="00052EF1" w:rsidRDefault="00052EF1" w:rsidP="00052EF1">
      <w:pPr>
        <w:pStyle w:val="Prrafodelista"/>
        <w:numPr>
          <w:ilvl w:val="0"/>
          <w:numId w:val="1"/>
        </w:numPr>
        <w:spacing w:after="0" w:line="240" w:lineRule="auto"/>
        <w:jc w:val="both"/>
        <w:rPr>
          <w:rFonts w:ascii="Times New Roman" w:hAnsi="Times New Roman" w:cs="Times New Roman"/>
          <w:b/>
          <w:bCs/>
        </w:rPr>
      </w:pPr>
      <w:r w:rsidRPr="00052EF1">
        <w:rPr>
          <w:rFonts w:ascii="Times New Roman" w:hAnsi="Times New Roman" w:cs="Times New Roman"/>
          <w:b/>
          <w:bCs/>
        </w:rPr>
        <w:t>La tasa hotelera en Grecia (</w:t>
      </w:r>
      <w:proofErr w:type="spellStart"/>
      <w:r w:rsidRPr="00052EF1">
        <w:rPr>
          <w:rFonts w:ascii="Times New Roman" w:hAnsi="Times New Roman" w:cs="Times New Roman"/>
          <w:b/>
          <w:bCs/>
        </w:rPr>
        <w:t>Citytax</w:t>
      </w:r>
      <w:proofErr w:type="spellEnd"/>
      <w:r w:rsidRPr="00052EF1">
        <w:rPr>
          <w:rFonts w:ascii="Times New Roman" w:hAnsi="Times New Roman" w:cs="Times New Roman"/>
          <w:b/>
          <w:bCs/>
        </w:rPr>
        <w:t>), que deberá abonarse directo en los hoteles, según la resolución del gobierno. Para hoteles de 4 **** 7 € por habitación por día)</w:t>
      </w:r>
    </w:p>
    <w:p w:rsidR="001E626B" w:rsidRPr="00475DA1" w:rsidRDefault="00052EF1" w:rsidP="00CC5ABD">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2</w:t>
      </w:r>
      <w:r w:rsidR="001E626B">
        <w:rPr>
          <w:rFonts w:ascii="Times New Roman" w:hAnsi="Times New Roman" w:cs="Times New Roman"/>
        </w:rPr>
        <w:t>% Fee bancario</w:t>
      </w:r>
    </w:p>
    <w:p w:rsidR="001E626B" w:rsidRPr="00475DA1" w:rsidRDefault="001E626B" w:rsidP="00CC5ABD">
      <w:pPr>
        <w:spacing w:after="0" w:line="240" w:lineRule="auto"/>
        <w:jc w:val="both"/>
        <w:rPr>
          <w:rFonts w:ascii="Times New Roman" w:hAnsi="Times New Roman" w:cs="Times New Roman"/>
        </w:rPr>
      </w:pPr>
    </w:p>
    <w:p w:rsidR="001E626B" w:rsidRDefault="001E626B" w:rsidP="00CC5ABD">
      <w:pPr>
        <w:spacing w:after="0" w:line="240" w:lineRule="auto"/>
        <w:jc w:val="both"/>
        <w:rPr>
          <w:rFonts w:ascii="Times New Roman" w:hAnsi="Times New Roman" w:cs="Times New Roman"/>
          <w:b/>
          <w:bCs/>
        </w:rPr>
      </w:pPr>
      <w:r>
        <w:rPr>
          <w:rFonts w:ascii="Times New Roman" w:hAnsi="Times New Roman" w:cs="Times New Roman"/>
          <w:b/>
          <w:bCs/>
        </w:rPr>
        <w:t>HOTELES PREVISTOS O SIMILARES</w:t>
      </w:r>
    </w:p>
    <w:p w:rsidR="001E626B" w:rsidRDefault="001E626B" w:rsidP="00CC5ABD">
      <w:pPr>
        <w:spacing w:after="0" w:line="240" w:lineRule="auto"/>
        <w:jc w:val="both"/>
        <w:rPr>
          <w:rFonts w:ascii="Times New Roman" w:hAnsi="Times New Roman" w:cs="Times New Roman"/>
          <w:b/>
          <w:bCs/>
        </w:rPr>
      </w:pPr>
    </w:p>
    <w:p w:rsidR="00AE7BE7" w:rsidRDefault="00AE7BE7" w:rsidP="00CC5ABD">
      <w:pPr>
        <w:spacing w:after="0" w:line="240" w:lineRule="auto"/>
        <w:jc w:val="both"/>
        <w:rPr>
          <w:rFonts w:ascii="Times New Roman" w:hAnsi="Times New Roman" w:cs="Times New Roman"/>
          <w:b/>
          <w:bCs/>
        </w:rPr>
      </w:pPr>
      <w:r>
        <w:rPr>
          <w:rFonts w:ascii="Times New Roman" w:hAnsi="Times New Roman" w:cs="Times New Roman"/>
          <w:b/>
          <w:bCs/>
        </w:rPr>
        <w:t>ATENAS</w:t>
      </w:r>
      <w:r w:rsidR="008E066E">
        <w:rPr>
          <w:rFonts w:ascii="Times New Roman" w:hAnsi="Times New Roman" w:cs="Times New Roman"/>
          <w:b/>
          <w:bCs/>
        </w:rPr>
        <w:tab/>
      </w:r>
      <w:r w:rsidR="008E066E">
        <w:rPr>
          <w:rFonts w:ascii="Times New Roman" w:hAnsi="Times New Roman" w:cs="Times New Roman"/>
          <w:b/>
          <w:bCs/>
        </w:rPr>
        <w:tab/>
      </w:r>
      <w:r w:rsidR="008E066E" w:rsidRPr="008E066E">
        <w:rPr>
          <w:rFonts w:ascii="Times New Roman" w:hAnsi="Times New Roman" w:cs="Times New Roman"/>
          <w:b/>
          <w:bCs/>
        </w:rPr>
        <w:t>POLIS GRAND</w:t>
      </w:r>
      <w:r w:rsidR="008E066E">
        <w:rPr>
          <w:rFonts w:ascii="Times New Roman" w:hAnsi="Times New Roman" w:cs="Times New Roman"/>
          <w:b/>
          <w:bCs/>
        </w:rPr>
        <w:t xml:space="preserve"> 4*</w:t>
      </w:r>
    </w:p>
    <w:p w:rsidR="00AE7BE7" w:rsidRDefault="00AE7BE7" w:rsidP="00CC5ABD">
      <w:pPr>
        <w:spacing w:after="0" w:line="240" w:lineRule="auto"/>
        <w:jc w:val="both"/>
        <w:rPr>
          <w:rFonts w:ascii="Times New Roman" w:hAnsi="Times New Roman" w:cs="Times New Roman"/>
          <w:b/>
          <w:bCs/>
        </w:rPr>
      </w:pPr>
      <w:r>
        <w:rPr>
          <w:rFonts w:ascii="Times New Roman" w:hAnsi="Times New Roman" w:cs="Times New Roman"/>
          <w:b/>
          <w:bCs/>
        </w:rPr>
        <w:t>SANTORINI</w:t>
      </w:r>
      <w:r w:rsidR="008E066E">
        <w:rPr>
          <w:rFonts w:ascii="Times New Roman" w:hAnsi="Times New Roman" w:cs="Times New Roman"/>
          <w:b/>
          <w:bCs/>
        </w:rPr>
        <w:tab/>
      </w:r>
      <w:r w:rsidR="008E066E">
        <w:rPr>
          <w:rFonts w:ascii="Times New Roman" w:hAnsi="Times New Roman" w:cs="Times New Roman"/>
          <w:b/>
          <w:bCs/>
        </w:rPr>
        <w:tab/>
      </w:r>
      <w:r w:rsidR="008E066E" w:rsidRPr="008E066E">
        <w:rPr>
          <w:rFonts w:ascii="Times New Roman" w:hAnsi="Times New Roman" w:cs="Times New Roman"/>
          <w:b/>
          <w:bCs/>
        </w:rPr>
        <w:t>EL GRECO/SANTORINI PALACE</w:t>
      </w:r>
      <w:r w:rsidR="008E066E">
        <w:rPr>
          <w:rFonts w:ascii="Times New Roman" w:hAnsi="Times New Roman" w:cs="Times New Roman"/>
          <w:b/>
          <w:bCs/>
        </w:rPr>
        <w:t xml:space="preserve"> 4*</w:t>
      </w:r>
    </w:p>
    <w:p w:rsidR="00AE7BE7" w:rsidRDefault="00AE7BE7" w:rsidP="00CC5ABD">
      <w:pPr>
        <w:spacing w:after="0" w:line="240" w:lineRule="auto"/>
        <w:jc w:val="both"/>
        <w:rPr>
          <w:rFonts w:ascii="Times New Roman" w:hAnsi="Times New Roman" w:cs="Times New Roman"/>
          <w:b/>
          <w:bCs/>
        </w:rPr>
      </w:pPr>
      <w:r>
        <w:rPr>
          <w:rFonts w:ascii="Times New Roman" w:hAnsi="Times New Roman" w:cs="Times New Roman"/>
          <w:b/>
          <w:bCs/>
        </w:rPr>
        <w:t>MYKONOS</w:t>
      </w:r>
      <w:r w:rsidR="008E066E">
        <w:rPr>
          <w:rFonts w:ascii="Times New Roman" w:hAnsi="Times New Roman" w:cs="Times New Roman"/>
          <w:b/>
          <w:bCs/>
        </w:rPr>
        <w:tab/>
      </w:r>
      <w:r w:rsidR="008E066E">
        <w:rPr>
          <w:rFonts w:ascii="Times New Roman" w:hAnsi="Times New Roman" w:cs="Times New Roman"/>
          <w:b/>
          <w:bCs/>
        </w:rPr>
        <w:tab/>
      </w:r>
      <w:r w:rsidR="008E066E" w:rsidRPr="008E066E">
        <w:rPr>
          <w:rFonts w:ascii="Times New Roman" w:hAnsi="Times New Roman" w:cs="Times New Roman"/>
          <w:b/>
          <w:bCs/>
        </w:rPr>
        <w:t>PELICAN BAY</w:t>
      </w:r>
      <w:r w:rsidR="008E066E">
        <w:rPr>
          <w:rFonts w:ascii="Times New Roman" w:hAnsi="Times New Roman" w:cs="Times New Roman"/>
          <w:b/>
          <w:bCs/>
        </w:rPr>
        <w:t xml:space="preserve"> 4*</w:t>
      </w:r>
    </w:p>
    <w:p w:rsidR="00AE7BE7" w:rsidRPr="00BA1D35" w:rsidRDefault="00AE7BE7" w:rsidP="00CC5ABD">
      <w:pPr>
        <w:spacing w:after="0" w:line="240" w:lineRule="auto"/>
        <w:jc w:val="both"/>
        <w:rPr>
          <w:rFonts w:ascii="Times New Roman" w:hAnsi="Times New Roman" w:cs="Times New Roman"/>
          <w:b/>
          <w:bCs/>
          <w:lang w:val="es-CO"/>
        </w:rPr>
      </w:pPr>
      <w:r w:rsidRPr="00BA1D35">
        <w:rPr>
          <w:rFonts w:ascii="Times New Roman" w:hAnsi="Times New Roman" w:cs="Times New Roman"/>
          <w:b/>
          <w:bCs/>
          <w:lang w:val="es-CO"/>
        </w:rPr>
        <w:t>CAIRO</w:t>
      </w:r>
      <w:r w:rsidR="008E066E" w:rsidRPr="00BA1D35">
        <w:rPr>
          <w:rFonts w:ascii="Times New Roman" w:hAnsi="Times New Roman" w:cs="Times New Roman"/>
          <w:b/>
          <w:bCs/>
          <w:lang w:val="es-CO"/>
        </w:rPr>
        <w:tab/>
      </w:r>
      <w:r w:rsidR="008E066E" w:rsidRPr="00BA1D35">
        <w:rPr>
          <w:rFonts w:ascii="Times New Roman" w:hAnsi="Times New Roman" w:cs="Times New Roman"/>
          <w:b/>
          <w:bCs/>
          <w:lang w:val="es-CO"/>
        </w:rPr>
        <w:tab/>
        <w:t>RAMSES HILTON</w:t>
      </w:r>
      <w:r w:rsidR="009771DD" w:rsidRPr="00BA1D35">
        <w:rPr>
          <w:rFonts w:ascii="Times New Roman" w:hAnsi="Times New Roman" w:cs="Times New Roman"/>
          <w:b/>
          <w:bCs/>
          <w:lang w:val="es-CO"/>
        </w:rPr>
        <w:t xml:space="preserve"> 5*</w:t>
      </w:r>
    </w:p>
    <w:p w:rsidR="00AE7BE7" w:rsidRPr="00BA1D35" w:rsidRDefault="00AE7BE7" w:rsidP="00CC5ABD">
      <w:pPr>
        <w:spacing w:after="0" w:line="240" w:lineRule="auto"/>
        <w:jc w:val="both"/>
        <w:rPr>
          <w:rFonts w:ascii="Times New Roman" w:hAnsi="Times New Roman" w:cs="Times New Roman"/>
          <w:b/>
          <w:bCs/>
          <w:lang w:val="es-CO"/>
        </w:rPr>
      </w:pPr>
      <w:r w:rsidRPr="00BA1D35">
        <w:rPr>
          <w:rFonts w:ascii="Times New Roman" w:hAnsi="Times New Roman" w:cs="Times New Roman"/>
          <w:b/>
          <w:bCs/>
          <w:lang w:val="es-CO"/>
        </w:rPr>
        <w:t>CRUCERO</w:t>
      </w:r>
      <w:r w:rsidR="008E066E" w:rsidRPr="00BA1D35">
        <w:rPr>
          <w:rFonts w:ascii="Times New Roman" w:hAnsi="Times New Roman" w:cs="Times New Roman"/>
          <w:b/>
          <w:bCs/>
          <w:lang w:val="es-CO"/>
        </w:rPr>
        <w:tab/>
      </w:r>
      <w:r w:rsidR="008E066E" w:rsidRPr="00BA1D35">
        <w:rPr>
          <w:rFonts w:ascii="Times New Roman" w:hAnsi="Times New Roman" w:cs="Times New Roman"/>
          <w:b/>
          <w:bCs/>
          <w:lang w:val="es-CO"/>
        </w:rPr>
        <w:tab/>
        <w:t>M/S NILE PREMIUM</w:t>
      </w:r>
    </w:p>
    <w:p w:rsidR="00AE7BE7" w:rsidRPr="00BA1D35" w:rsidRDefault="00AE7BE7" w:rsidP="00CC5ABD">
      <w:pPr>
        <w:spacing w:after="0" w:line="240" w:lineRule="auto"/>
        <w:jc w:val="both"/>
        <w:rPr>
          <w:rFonts w:ascii="Times New Roman" w:hAnsi="Times New Roman" w:cs="Times New Roman"/>
          <w:b/>
          <w:bCs/>
          <w:lang w:val="es-CO"/>
        </w:rPr>
      </w:pPr>
    </w:p>
    <w:p w:rsidR="00AE7BE7" w:rsidRPr="00BA1D35" w:rsidRDefault="00AE7BE7" w:rsidP="00CC5ABD">
      <w:pPr>
        <w:spacing w:after="0" w:line="240" w:lineRule="auto"/>
        <w:jc w:val="both"/>
        <w:rPr>
          <w:rFonts w:ascii="Times New Roman" w:hAnsi="Times New Roman" w:cs="Times New Roman"/>
          <w:b/>
          <w:bCs/>
          <w:lang w:val="es-CO"/>
        </w:rPr>
      </w:pPr>
    </w:p>
    <w:p w:rsidR="002525D7" w:rsidRPr="00BA1D35" w:rsidRDefault="002525D7" w:rsidP="00CC5ABD">
      <w:pPr>
        <w:pStyle w:val="Textoindependiente"/>
        <w:spacing w:after="0"/>
        <w:jc w:val="both"/>
        <w:rPr>
          <w:rFonts w:eastAsiaTheme="minorHAnsi"/>
          <w:b/>
          <w:bCs/>
          <w:sz w:val="22"/>
          <w:szCs w:val="22"/>
          <w:lang w:val="es-CO" w:eastAsia="en-US"/>
        </w:rPr>
      </w:pPr>
    </w:p>
    <w:p w:rsidR="009D63CB" w:rsidRPr="000E2038" w:rsidRDefault="009D63CB" w:rsidP="009D63CB">
      <w:pPr>
        <w:spacing w:after="0" w:line="240" w:lineRule="auto"/>
        <w:jc w:val="both"/>
        <w:rPr>
          <w:rFonts w:ascii="Times New Roman" w:hAnsi="Times New Roman" w:cs="Times New Roman"/>
          <w:b/>
          <w:lang w:val="es-CO"/>
        </w:rPr>
      </w:pPr>
      <w:r w:rsidRPr="000E2038">
        <w:rPr>
          <w:rFonts w:ascii="Times New Roman" w:hAnsi="Times New Roman" w:cs="Times New Roman"/>
          <w:b/>
          <w:lang w:val="es-CO"/>
        </w:rPr>
        <w:t xml:space="preserve">VUELOS PREVISTOS: VÍA </w:t>
      </w:r>
      <w:r>
        <w:rPr>
          <w:rFonts w:ascii="Times New Roman" w:hAnsi="Times New Roman" w:cs="Times New Roman"/>
          <w:b/>
          <w:lang w:val="es-CO"/>
        </w:rPr>
        <w:t>TURKISH AIRLINES</w:t>
      </w:r>
    </w:p>
    <w:p w:rsidR="009D63CB" w:rsidRPr="000E2038" w:rsidRDefault="009D63CB" w:rsidP="009D63CB">
      <w:pPr>
        <w:spacing w:after="0" w:line="240" w:lineRule="auto"/>
        <w:jc w:val="both"/>
        <w:rPr>
          <w:rFonts w:ascii="Times New Roman" w:hAnsi="Times New Roman" w:cs="Times New Roman"/>
          <w:lang w:val="es-CO"/>
        </w:rPr>
      </w:pPr>
    </w:p>
    <w:tbl>
      <w:tblPr>
        <w:tblStyle w:val="Tablaconcuadrcula"/>
        <w:tblW w:w="9194" w:type="dxa"/>
        <w:tblLook w:val="04A0" w:firstRow="1" w:lastRow="0" w:firstColumn="1" w:lastColumn="0" w:noHBand="0" w:noVBand="1"/>
      </w:tblPr>
      <w:tblGrid>
        <w:gridCol w:w="1951"/>
        <w:gridCol w:w="2753"/>
        <w:gridCol w:w="2245"/>
        <w:gridCol w:w="2245"/>
      </w:tblGrid>
      <w:tr w:rsidR="009D63CB" w:rsidRPr="00FB0664" w:rsidTr="00522350">
        <w:tc>
          <w:tcPr>
            <w:tcW w:w="1951" w:type="dxa"/>
          </w:tcPr>
          <w:p w:rsidR="009D63CB" w:rsidRPr="00FB0664" w:rsidRDefault="009D63CB" w:rsidP="00522350">
            <w:pPr>
              <w:jc w:val="center"/>
              <w:rPr>
                <w:rFonts w:ascii="Times New Roman" w:hAnsi="Times New Roman" w:cs="Times New Roman"/>
                <w:b/>
              </w:rPr>
            </w:pPr>
            <w:r w:rsidRPr="00FB0664">
              <w:rPr>
                <w:rFonts w:ascii="Times New Roman" w:hAnsi="Times New Roman" w:cs="Times New Roman"/>
                <w:b/>
              </w:rPr>
              <w:t>FECHA</w:t>
            </w:r>
          </w:p>
        </w:tc>
        <w:tc>
          <w:tcPr>
            <w:tcW w:w="2753" w:type="dxa"/>
          </w:tcPr>
          <w:p w:rsidR="009D63CB" w:rsidRPr="00FB0664" w:rsidRDefault="009D63CB" w:rsidP="00522350">
            <w:pPr>
              <w:jc w:val="center"/>
              <w:rPr>
                <w:rFonts w:ascii="Times New Roman" w:hAnsi="Times New Roman" w:cs="Times New Roman"/>
                <w:b/>
              </w:rPr>
            </w:pPr>
            <w:r w:rsidRPr="00FB0664">
              <w:rPr>
                <w:rFonts w:ascii="Times New Roman" w:hAnsi="Times New Roman" w:cs="Times New Roman"/>
                <w:b/>
              </w:rPr>
              <w:t>RUTA</w:t>
            </w:r>
          </w:p>
        </w:tc>
        <w:tc>
          <w:tcPr>
            <w:tcW w:w="2245" w:type="dxa"/>
          </w:tcPr>
          <w:p w:rsidR="009D63CB" w:rsidRPr="00FB0664" w:rsidRDefault="009D63CB" w:rsidP="00522350">
            <w:pPr>
              <w:jc w:val="center"/>
              <w:rPr>
                <w:rFonts w:ascii="Times New Roman" w:hAnsi="Times New Roman" w:cs="Times New Roman"/>
                <w:b/>
              </w:rPr>
            </w:pPr>
            <w:r w:rsidRPr="00FB0664">
              <w:rPr>
                <w:rFonts w:ascii="Times New Roman" w:hAnsi="Times New Roman" w:cs="Times New Roman"/>
                <w:b/>
              </w:rPr>
              <w:t>AEROLINEA</w:t>
            </w:r>
          </w:p>
        </w:tc>
        <w:tc>
          <w:tcPr>
            <w:tcW w:w="2245" w:type="dxa"/>
          </w:tcPr>
          <w:p w:rsidR="009D63CB" w:rsidRPr="00FB0664" w:rsidRDefault="009D63CB" w:rsidP="00522350">
            <w:pPr>
              <w:jc w:val="center"/>
              <w:rPr>
                <w:rFonts w:ascii="Times New Roman" w:hAnsi="Times New Roman" w:cs="Times New Roman"/>
                <w:b/>
              </w:rPr>
            </w:pPr>
            <w:r w:rsidRPr="00FB0664">
              <w:rPr>
                <w:rFonts w:ascii="Times New Roman" w:hAnsi="Times New Roman" w:cs="Times New Roman"/>
                <w:b/>
              </w:rPr>
              <w:t>HORARIO</w:t>
            </w:r>
          </w:p>
        </w:tc>
      </w:tr>
      <w:tr w:rsidR="009D63CB" w:rsidRPr="00FB0664" w:rsidTr="00522350">
        <w:tc>
          <w:tcPr>
            <w:tcW w:w="1951" w:type="dxa"/>
          </w:tcPr>
          <w:p w:rsidR="009D63CB" w:rsidRPr="00FB0664" w:rsidRDefault="00081F8E" w:rsidP="00522350">
            <w:pPr>
              <w:jc w:val="center"/>
              <w:rPr>
                <w:rFonts w:ascii="Times New Roman" w:hAnsi="Times New Roman" w:cs="Times New Roman"/>
                <w:b/>
              </w:rPr>
            </w:pPr>
            <w:r>
              <w:rPr>
                <w:rFonts w:ascii="Times New Roman" w:hAnsi="Times New Roman" w:cs="Times New Roman"/>
                <w:b/>
              </w:rPr>
              <w:t>Junio 21</w:t>
            </w:r>
          </w:p>
        </w:tc>
        <w:tc>
          <w:tcPr>
            <w:tcW w:w="2753" w:type="dxa"/>
          </w:tcPr>
          <w:p w:rsidR="009D63CB" w:rsidRPr="00FB0664" w:rsidRDefault="00081F8E" w:rsidP="00522350">
            <w:pPr>
              <w:jc w:val="center"/>
              <w:rPr>
                <w:rFonts w:ascii="Times New Roman" w:hAnsi="Times New Roman" w:cs="Times New Roman"/>
                <w:b/>
              </w:rPr>
            </w:pPr>
            <w:r>
              <w:rPr>
                <w:rFonts w:ascii="Times New Roman" w:hAnsi="Times New Roman" w:cs="Times New Roman"/>
                <w:b/>
              </w:rPr>
              <w:t xml:space="preserve">Bogotá / Estambul </w:t>
            </w:r>
          </w:p>
        </w:tc>
        <w:tc>
          <w:tcPr>
            <w:tcW w:w="2245" w:type="dxa"/>
          </w:tcPr>
          <w:p w:rsidR="009D63CB" w:rsidRPr="00FB0664" w:rsidRDefault="00081F8E" w:rsidP="00522350">
            <w:pPr>
              <w:jc w:val="center"/>
              <w:rPr>
                <w:rFonts w:ascii="Times New Roman" w:hAnsi="Times New Roman" w:cs="Times New Roman"/>
                <w:b/>
              </w:rPr>
            </w:pPr>
            <w:r>
              <w:rPr>
                <w:rFonts w:ascii="Times New Roman" w:hAnsi="Times New Roman" w:cs="Times New Roman"/>
                <w:b/>
              </w:rPr>
              <w:t>TK    801</w:t>
            </w:r>
          </w:p>
        </w:tc>
        <w:tc>
          <w:tcPr>
            <w:tcW w:w="2245" w:type="dxa"/>
            <w:vAlign w:val="center"/>
          </w:tcPr>
          <w:p w:rsidR="009D63CB" w:rsidRPr="00FB0664" w:rsidRDefault="00081F8E" w:rsidP="00522350">
            <w:pPr>
              <w:jc w:val="center"/>
              <w:rPr>
                <w:rFonts w:ascii="Times New Roman" w:hAnsi="Times New Roman" w:cs="Times New Roman"/>
                <w:b/>
              </w:rPr>
            </w:pPr>
            <w:r>
              <w:rPr>
                <w:rFonts w:ascii="Times New Roman" w:hAnsi="Times New Roman" w:cs="Times New Roman"/>
                <w:b/>
              </w:rPr>
              <w:t>16:35 – 16:40+1</w:t>
            </w:r>
          </w:p>
        </w:tc>
      </w:tr>
      <w:tr w:rsidR="009D63CB" w:rsidRPr="00FB0664" w:rsidTr="00522350">
        <w:tc>
          <w:tcPr>
            <w:tcW w:w="1951" w:type="dxa"/>
          </w:tcPr>
          <w:p w:rsidR="009D63CB" w:rsidRPr="00FB0664" w:rsidRDefault="00081F8E" w:rsidP="00522350">
            <w:pPr>
              <w:jc w:val="center"/>
              <w:rPr>
                <w:rFonts w:ascii="Times New Roman" w:hAnsi="Times New Roman" w:cs="Times New Roman"/>
                <w:b/>
              </w:rPr>
            </w:pPr>
            <w:r>
              <w:rPr>
                <w:rFonts w:ascii="Times New Roman" w:hAnsi="Times New Roman" w:cs="Times New Roman"/>
                <w:b/>
              </w:rPr>
              <w:t>Junio 22</w:t>
            </w:r>
          </w:p>
        </w:tc>
        <w:tc>
          <w:tcPr>
            <w:tcW w:w="2753" w:type="dxa"/>
          </w:tcPr>
          <w:p w:rsidR="009D63CB" w:rsidRPr="00FB0664" w:rsidRDefault="00081F8E" w:rsidP="00522350">
            <w:pPr>
              <w:jc w:val="center"/>
              <w:rPr>
                <w:rFonts w:ascii="Times New Roman" w:hAnsi="Times New Roman" w:cs="Times New Roman"/>
                <w:b/>
              </w:rPr>
            </w:pPr>
            <w:r>
              <w:rPr>
                <w:rFonts w:ascii="Times New Roman" w:hAnsi="Times New Roman" w:cs="Times New Roman"/>
                <w:b/>
              </w:rPr>
              <w:t>Estambul / Atenas</w:t>
            </w:r>
          </w:p>
        </w:tc>
        <w:tc>
          <w:tcPr>
            <w:tcW w:w="2245" w:type="dxa"/>
          </w:tcPr>
          <w:p w:rsidR="009D63CB" w:rsidRPr="00FB0664" w:rsidRDefault="00081F8E" w:rsidP="00522350">
            <w:pPr>
              <w:jc w:val="center"/>
              <w:rPr>
                <w:rFonts w:ascii="Times New Roman" w:hAnsi="Times New Roman" w:cs="Times New Roman"/>
                <w:b/>
              </w:rPr>
            </w:pPr>
            <w:r>
              <w:rPr>
                <w:rFonts w:ascii="Times New Roman" w:hAnsi="Times New Roman" w:cs="Times New Roman"/>
                <w:b/>
              </w:rPr>
              <w:t>TK  1845</w:t>
            </w:r>
          </w:p>
        </w:tc>
        <w:tc>
          <w:tcPr>
            <w:tcW w:w="2245" w:type="dxa"/>
            <w:vAlign w:val="center"/>
          </w:tcPr>
          <w:p w:rsidR="009D63CB" w:rsidRPr="00FB0664" w:rsidRDefault="00081F8E" w:rsidP="00522350">
            <w:pPr>
              <w:jc w:val="center"/>
              <w:rPr>
                <w:rFonts w:ascii="Times New Roman" w:hAnsi="Times New Roman" w:cs="Times New Roman"/>
                <w:b/>
              </w:rPr>
            </w:pPr>
            <w:r>
              <w:rPr>
                <w:rFonts w:ascii="Times New Roman" w:hAnsi="Times New Roman" w:cs="Times New Roman"/>
                <w:b/>
              </w:rPr>
              <w:t>18:50 – 20:20</w:t>
            </w:r>
          </w:p>
        </w:tc>
      </w:tr>
      <w:tr w:rsidR="009D63CB" w:rsidRPr="00FB0664" w:rsidTr="00522350">
        <w:tc>
          <w:tcPr>
            <w:tcW w:w="1951" w:type="dxa"/>
          </w:tcPr>
          <w:p w:rsidR="009D63CB" w:rsidRPr="00FB0664" w:rsidRDefault="00081F8E" w:rsidP="00522350">
            <w:pPr>
              <w:jc w:val="center"/>
              <w:rPr>
                <w:rFonts w:ascii="Times New Roman" w:hAnsi="Times New Roman" w:cs="Times New Roman"/>
                <w:b/>
              </w:rPr>
            </w:pPr>
            <w:r>
              <w:rPr>
                <w:rFonts w:ascii="Times New Roman" w:hAnsi="Times New Roman" w:cs="Times New Roman"/>
                <w:b/>
              </w:rPr>
              <w:t>Junio 29</w:t>
            </w:r>
          </w:p>
        </w:tc>
        <w:tc>
          <w:tcPr>
            <w:tcW w:w="2753" w:type="dxa"/>
          </w:tcPr>
          <w:p w:rsidR="009D63CB" w:rsidRPr="00FB0664" w:rsidRDefault="00081F8E" w:rsidP="00522350">
            <w:pPr>
              <w:jc w:val="center"/>
              <w:rPr>
                <w:rFonts w:ascii="Times New Roman" w:hAnsi="Times New Roman" w:cs="Times New Roman"/>
                <w:b/>
              </w:rPr>
            </w:pPr>
            <w:r>
              <w:rPr>
                <w:rFonts w:ascii="Times New Roman" w:hAnsi="Times New Roman" w:cs="Times New Roman"/>
                <w:b/>
              </w:rPr>
              <w:t>Atenas / Estambul</w:t>
            </w:r>
          </w:p>
        </w:tc>
        <w:tc>
          <w:tcPr>
            <w:tcW w:w="2245" w:type="dxa"/>
          </w:tcPr>
          <w:p w:rsidR="009D63CB" w:rsidRPr="00FB0664" w:rsidRDefault="00081F8E" w:rsidP="00522350">
            <w:pPr>
              <w:jc w:val="center"/>
              <w:rPr>
                <w:rFonts w:ascii="Times New Roman" w:hAnsi="Times New Roman" w:cs="Times New Roman"/>
                <w:b/>
              </w:rPr>
            </w:pPr>
            <w:r>
              <w:rPr>
                <w:rFonts w:ascii="Times New Roman" w:hAnsi="Times New Roman" w:cs="Times New Roman"/>
                <w:b/>
              </w:rPr>
              <w:t>TK  1846</w:t>
            </w:r>
          </w:p>
        </w:tc>
        <w:tc>
          <w:tcPr>
            <w:tcW w:w="2245" w:type="dxa"/>
            <w:vAlign w:val="center"/>
          </w:tcPr>
          <w:p w:rsidR="009D63CB" w:rsidRPr="00FB0664" w:rsidRDefault="00081F8E" w:rsidP="00522350">
            <w:pPr>
              <w:jc w:val="center"/>
              <w:rPr>
                <w:rFonts w:ascii="Times New Roman" w:hAnsi="Times New Roman" w:cs="Times New Roman"/>
                <w:b/>
              </w:rPr>
            </w:pPr>
            <w:r>
              <w:rPr>
                <w:rFonts w:ascii="Times New Roman" w:hAnsi="Times New Roman" w:cs="Times New Roman"/>
                <w:b/>
              </w:rPr>
              <w:t>21:50 – 23:30</w:t>
            </w:r>
          </w:p>
        </w:tc>
      </w:tr>
      <w:tr w:rsidR="009D63CB" w:rsidRPr="00FB0664" w:rsidTr="00522350">
        <w:tc>
          <w:tcPr>
            <w:tcW w:w="1951" w:type="dxa"/>
          </w:tcPr>
          <w:p w:rsidR="009D63CB" w:rsidRPr="00FB0664" w:rsidRDefault="00081F8E" w:rsidP="00522350">
            <w:pPr>
              <w:jc w:val="center"/>
              <w:rPr>
                <w:rFonts w:ascii="Times New Roman" w:hAnsi="Times New Roman" w:cs="Times New Roman"/>
                <w:b/>
              </w:rPr>
            </w:pPr>
            <w:r>
              <w:rPr>
                <w:rFonts w:ascii="Times New Roman" w:hAnsi="Times New Roman" w:cs="Times New Roman"/>
                <w:b/>
              </w:rPr>
              <w:t>Junio 30</w:t>
            </w:r>
          </w:p>
        </w:tc>
        <w:tc>
          <w:tcPr>
            <w:tcW w:w="2753" w:type="dxa"/>
          </w:tcPr>
          <w:p w:rsidR="009D63CB" w:rsidRPr="00FB0664" w:rsidRDefault="00081F8E" w:rsidP="00522350">
            <w:pPr>
              <w:jc w:val="center"/>
              <w:rPr>
                <w:rFonts w:ascii="Times New Roman" w:hAnsi="Times New Roman" w:cs="Times New Roman"/>
                <w:b/>
              </w:rPr>
            </w:pPr>
            <w:r>
              <w:rPr>
                <w:rFonts w:ascii="Times New Roman" w:hAnsi="Times New Roman" w:cs="Times New Roman"/>
                <w:b/>
              </w:rPr>
              <w:t>Estambul / Cairo</w:t>
            </w:r>
          </w:p>
        </w:tc>
        <w:tc>
          <w:tcPr>
            <w:tcW w:w="2245" w:type="dxa"/>
          </w:tcPr>
          <w:p w:rsidR="009D63CB" w:rsidRPr="00FB0664" w:rsidRDefault="00081F8E" w:rsidP="00522350">
            <w:pPr>
              <w:jc w:val="center"/>
              <w:rPr>
                <w:rFonts w:ascii="Times New Roman" w:hAnsi="Times New Roman" w:cs="Times New Roman"/>
                <w:b/>
              </w:rPr>
            </w:pPr>
            <w:r>
              <w:rPr>
                <w:rFonts w:ascii="Times New Roman" w:hAnsi="Times New Roman" w:cs="Times New Roman"/>
                <w:b/>
              </w:rPr>
              <w:t>TK    692</w:t>
            </w:r>
          </w:p>
        </w:tc>
        <w:tc>
          <w:tcPr>
            <w:tcW w:w="2245" w:type="dxa"/>
            <w:vAlign w:val="center"/>
          </w:tcPr>
          <w:p w:rsidR="009D63CB" w:rsidRPr="00FB0664" w:rsidRDefault="00081F8E" w:rsidP="00522350">
            <w:pPr>
              <w:jc w:val="center"/>
              <w:rPr>
                <w:rFonts w:ascii="Times New Roman" w:hAnsi="Times New Roman" w:cs="Times New Roman"/>
                <w:b/>
              </w:rPr>
            </w:pPr>
            <w:r>
              <w:rPr>
                <w:rFonts w:ascii="Times New Roman" w:hAnsi="Times New Roman" w:cs="Times New Roman"/>
                <w:b/>
              </w:rPr>
              <w:t>00:30 – 02:50</w:t>
            </w:r>
          </w:p>
        </w:tc>
      </w:tr>
      <w:tr w:rsidR="00081F8E" w:rsidRPr="00FB0664" w:rsidTr="00522350">
        <w:tc>
          <w:tcPr>
            <w:tcW w:w="1951" w:type="dxa"/>
          </w:tcPr>
          <w:p w:rsidR="00081F8E" w:rsidRDefault="00081F8E" w:rsidP="00522350">
            <w:pPr>
              <w:jc w:val="center"/>
              <w:rPr>
                <w:rFonts w:ascii="Times New Roman" w:hAnsi="Times New Roman" w:cs="Times New Roman"/>
                <w:b/>
              </w:rPr>
            </w:pPr>
            <w:r>
              <w:rPr>
                <w:rFonts w:ascii="Times New Roman" w:hAnsi="Times New Roman" w:cs="Times New Roman"/>
                <w:b/>
              </w:rPr>
              <w:t>Julio 06</w:t>
            </w:r>
          </w:p>
        </w:tc>
        <w:tc>
          <w:tcPr>
            <w:tcW w:w="2753" w:type="dxa"/>
          </w:tcPr>
          <w:p w:rsidR="00081F8E" w:rsidRDefault="00081F8E" w:rsidP="00522350">
            <w:pPr>
              <w:jc w:val="center"/>
              <w:rPr>
                <w:rFonts w:ascii="Times New Roman" w:hAnsi="Times New Roman" w:cs="Times New Roman"/>
                <w:b/>
              </w:rPr>
            </w:pPr>
            <w:r>
              <w:rPr>
                <w:rFonts w:ascii="Times New Roman" w:hAnsi="Times New Roman" w:cs="Times New Roman"/>
                <w:b/>
              </w:rPr>
              <w:t>Cairo / Estambul</w:t>
            </w:r>
          </w:p>
        </w:tc>
        <w:tc>
          <w:tcPr>
            <w:tcW w:w="2245" w:type="dxa"/>
          </w:tcPr>
          <w:p w:rsidR="00081F8E" w:rsidRDefault="00081F8E" w:rsidP="00522350">
            <w:pPr>
              <w:jc w:val="center"/>
              <w:rPr>
                <w:rFonts w:ascii="Times New Roman" w:hAnsi="Times New Roman" w:cs="Times New Roman"/>
                <w:b/>
              </w:rPr>
            </w:pPr>
            <w:r>
              <w:rPr>
                <w:rFonts w:ascii="Times New Roman" w:hAnsi="Times New Roman" w:cs="Times New Roman"/>
                <w:b/>
              </w:rPr>
              <w:t>TK    693</w:t>
            </w:r>
          </w:p>
        </w:tc>
        <w:tc>
          <w:tcPr>
            <w:tcW w:w="2245" w:type="dxa"/>
            <w:vAlign w:val="center"/>
          </w:tcPr>
          <w:p w:rsidR="00081F8E" w:rsidRDefault="00081F8E" w:rsidP="00522350">
            <w:pPr>
              <w:jc w:val="center"/>
              <w:rPr>
                <w:rFonts w:ascii="Times New Roman" w:hAnsi="Times New Roman" w:cs="Times New Roman"/>
                <w:b/>
              </w:rPr>
            </w:pPr>
            <w:r>
              <w:rPr>
                <w:rFonts w:ascii="Times New Roman" w:hAnsi="Times New Roman" w:cs="Times New Roman"/>
                <w:b/>
              </w:rPr>
              <w:t>04:35 – 06:55</w:t>
            </w:r>
          </w:p>
        </w:tc>
      </w:tr>
      <w:tr w:rsidR="00081F8E" w:rsidRPr="00FB0664" w:rsidTr="00522350">
        <w:tc>
          <w:tcPr>
            <w:tcW w:w="1951" w:type="dxa"/>
          </w:tcPr>
          <w:p w:rsidR="00081F8E" w:rsidRDefault="00081F8E" w:rsidP="00522350">
            <w:pPr>
              <w:jc w:val="center"/>
              <w:rPr>
                <w:rFonts w:ascii="Times New Roman" w:hAnsi="Times New Roman" w:cs="Times New Roman"/>
                <w:b/>
              </w:rPr>
            </w:pPr>
            <w:r>
              <w:rPr>
                <w:rFonts w:ascii="Times New Roman" w:hAnsi="Times New Roman" w:cs="Times New Roman"/>
                <w:b/>
              </w:rPr>
              <w:t>Julio 06</w:t>
            </w:r>
          </w:p>
        </w:tc>
        <w:tc>
          <w:tcPr>
            <w:tcW w:w="2753" w:type="dxa"/>
          </w:tcPr>
          <w:p w:rsidR="00081F8E" w:rsidRDefault="00081F8E" w:rsidP="00522350">
            <w:pPr>
              <w:jc w:val="center"/>
              <w:rPr>
                <w:rFonts w:ascii="Times New Roman" w:hAnsi="Times New Roman" w:cs="Times New Roman"/>
                <w:b/>
              </w:rPr>
            </w:pPr>
            <w:r>
              <w:rPr>
                <w:rFonts w:ascii="Times New Roman" w:hAnsi="Times New Roman" w:cs="Times New Roman"/>
                <w:b/>
              </w:rPr>
              <w:t>Estambul / Bogotá</w:t>
            </w:r>
          </w:p>
        </w:tc>
        <w:tc>
          <w:tcPr>
            <w:tcW w:w="2245" w:type="dxa"/>
          </w:tcPr>
          <w:p w:rsidR="00081F8E" w:rsidRDefault="00081F8E" w:rsidP="00522350">
            <w:pPr>
              <w:jc w:val="center"/>
              <w:rPr>
                <w:rFonts w:ascii="Times New Roman" w:hAnsi="Times New Roman" w:cs="Times New Roman"/>
                <w:b/>
              </w:rPr>
            </w:pPr>
            <w:r>
              <w:rPr>
                <w:rFonts w:ascii="Times New Roman" w:hAnsi="Times New Roman" w:cs="Times New Roman"/>
                <w:b/>
              </w:rPr>
              <w:t>TK    800</w:t>
            </w:r>
          </w:p>
        </w:tc>
        <w:tc>
          <w:tcPr>
            <w:tcW w:w="2245" w:type="dxa"/>
            <w:vAlign w:val="center"/>
          </w:tcPr>
          <w:p w:rsidR="00081F8E" w:rsidRDefault="00081F8E" w:rsidP="00522350">
            <w:pPr>
              <w:jc w:val="center"/>
              <w:rPr>
                <w:rFonts w:ascii="Times New Roman" w:hAnsi="Times New Roman" w:cs="Times New Roman"/>
                <w:b/>
              </w:rPr>
            </w:pPr>
            <w:r>
              <w:rPr>
                <w:rFonts w:ascii="Times New Roman" w:hAnsi="Times New Roman" w:cs="Times New Roman"/>
                <w:b/>
              </w:rPr>
              <w:t xml:space="preserve">09:40 – 15:05 </w:t>
            </w:r>
          </w:p>
        </w:tc>
      </w:tr>
    </w:tbl>
    <w:p w:rsidR="009D63CB" w:rsidRDefault="009D63CB" w:rsidP="009D63CB">
      <w:pPr>
        <w:pStyle w:val="Textoindependiente"/>
        <w:spacing w:after="0"/>
        <w:jc w:val="both"/>
        <w:rPr>
          <w:b/>
          <w:sz w:val="22"/>
          <w:szCs w:val="22"/>
        </w:rPr>
      </w:pPr>
    </w:p>
    <w:p w:rsidR="009D63CB" w:rsidRPr="009D63CB" w:rsidRDefault="009D63CB" w:rsidP="009D63CB">
      <w:pPr>
        <w:pStyle w:val="Textoindependiente"/>
        <w:spacing w:after="0"/>
        <w:jc w:val="both"/>
        <w:rPr>
          <w:b/>
          <w:sz w:val="22"/>
          <w:szCs w:val="22"/>
        </w:rPr>
      </w:pPr>
    </w:p>
    <w:p w:rsidR="00754FB1" w:rsidRPr="00FB0664" w:rsidRDefault="00754FB1" w:rsidP="00754FB1">
      <w:pPr>
        <w:spacing w:after="0" w:line="240" w:lineRule="auto"/>
        <w:jc w:val="both"/>
        <w:rPr>
          <w:rFonts w:ascii="Times New Roman" w:hAnsi="Times New Roman" w:cs="Times New Roman"/>
          <w:b/>
          <w:bCs/>
        </w:rPr>
      </w:pPr>
      <w:r w:rsidRPr="00FB0664">
        <w:rPr>
          <w:rFonts w:ascii="Times New Roman" w:hAnsi="Times New Roman" w:cs="Times New Roman"/>
          <w:b/>
          <w:bCs/>
        </w:rPr>
        <w:t>CONDICIONES:</w:t>
      </w:r>
    </w:p>
    <w:p w:rsidR="00754FB1" w:rsidRPr="00FB0664" w:rsidRDefault="00754FB1" w:rsidP="00754FB1">
      <w:pPr>
        <w:pStyle w:val="Prrafodelista"/>
        <w:numPr>
          <w:ilvl w:val="0"/>
          <w:numId w:val="2"/>
        </w:numPr>
        <w:spacing w:after="0" w:line="240" w:lineRule="auto"/>
        <w:contextualSpacing/>
        <w:rPr>
          <w:rFonts w:ascii="Times New Roman" w:hAnsi="Times New Roman" w:cs="Times New Roman"/>
          <w:b/>
        </w:rPr>
      </w:pPr>
      <w:r w:rsidRPr="00FB0664">
        <w:rPr>
          <w:rFonts w:ascii="Times New Roman" w:hAnsi="Times New Roman" w:cs="Times New Roman"/>
          <w:b/>
        </w:rPr>
        <w:t xml:space="preserve">Para reservar es necesario un depósito de USD </w:t>
      </w:r>
      <w:r>
        <w:rPr>
          <w:rFonts w:ascii="Times New Roman" w:hAnsi="Times New Roman" w:cs="Times New Roman"/>
          <w:b/>
        </w:rPr>
        <w:t>1</w:t>
      </w:r>
      <w:r w:rsidRPr="00FB0664">
        <w:rPr>
          <w:rFonts w:ascii="Times New Roman" w:hAnsi="Times New Roman" w:cs="Times New Roman"/>
          <w:b/>
        </w:rPr>
        <w:t>.000 por pasajero.</w:t>
      </w:r>
    </w:p>
    <w:p w:rsidR="00754FB1" w:rsidRPr="00FB0664" w:rsidRDefault="00754FB1" w:rsidP="00754FB1">
      <w:pPr>
        <w:pStyle w:val="Prrafodelista"/>
        <w:numPr>
          <w:ilvl w:val="0"/>
          <w:numId w:val="2"/>
        </w:numPr>
        <w:spacing w:after="0" w:line="240" w:lineRule="auto"/>
        <w:contextualSpacing/>
        <w:jc w:val="both"/>
        <w:rPr>
          <w:rFonts w:ascii="Times New Roman" w:hAnsi="Times New Roman" w:cs="Times New Roman"/>
        </w:rPr>
      </w:pPr>
      <w:r w:rsidRPr="00FB0664">
        <w:rPr>
          <w:rFonts w:ascii="Times New Roman" w:hAnsi="Times New Roman" w:cs="Times New Roman"/>
        </w:rPr>
        <w:t>Los tiquetes aéreos se deben pagar 45 días antes de la salida en pesos colombianos al tipo de cambio (TRM) del día en que se haga la emisión. En caso contrario, los precios cambian.</w:t>
      </w:r>
    </w:p>
    <w:p w:rsidR="00754FB1" w:rsidRPr="00FB0664" w:rsidRDefault="00754FB1" w:rsidP="00754FB1">
      <w:pPr>
        <w:pStyle w:val="Prrafodelista"/>
        <w:numPr>
          <w:ilvl w:val="0"/>
          <w:numId w:val="2"/>
        </w:numPr>
        <w:spacing w:after="0" w:line="240" w:lineRule="auto"/>
        <w:contextualSpacing/>
        <w:jc w:val="both"/>
        <w:rPr>
          <w:rFonts w:ascii="Times New Roman" w:hAnsi="Times New Roman" w:cs="Times New Roman"/>
        </w:rPr>
      </w:pPr>
      <w:r w:rsidRPr="00FB0664">
        <w:rPr>
          <w:rFonts w:ascii="Times New Roman" w:hAnsi="Times New Roman" w:cs="Times New Roman"/>
        </w:rPr>
        <w:t>Una vez emitidos los tiquetes estos no son reembolsables por tratarse de tarifas especiales. No aplican cambios.</w:t>
      </w:r>
    </w:p>
    <w:p w:rsidR="00754FB1" w:rsidRPr="00FB0664" w:rsidRDefault="00754FB1" w:rsidP="00754FB1">
      <w:pPr>
        <w:pStyle w:val="Prrafodelista"/>
        <w:numPr>
          <w:ilvl w:val="0"/>
          <w:numId w:val="2"/>
        </w:numPr>
        <w:spacing w:after="0" w:line="240" w:lineRule="auto"/>
        <w:contextualSpacing/>
        <w:jc w:val="both"/>
        <w:rPr>
          <w:rFonts w:ascii="Times New Roman" w:hAnsi="Times New Roman" w:cs="Times New Roman"/>
        </w:rPr>
      </w:pPr>
      <w:r w:rsidRPr="00FB0664">
        <w:rPr>
          <w:rFonts w:ascii="Times New Roman" w:hAnsi="Times New Roman" w:cs="Times New Roman"/>
        </w:rPr>
        <w:t>Los servicios terrestres se pueden pagar en dólares</w:t>
      </w:r>
      <w:r>
        <w:rPr>
          <w:rFonts w:ascii="Times New Roman" w:hAnsi="Times New Roman" w:cs="Times New Roman"/>
        </w:rPr>
        <w:t>, euros</w:t>
      </w:r>
      <w:r w:rsidRPr="00FB0664">
        <w:rPr>
          <w:rFonts w:ascii="Times New Roman" w:hAnsi="Times New Roman" w:cs="Times New Roman"/>
        </w:rPr>
        <w:t xml:space="preserve"> o en pesos colombianos al cambio que será informado en el momento del pago.</w:t>
      </w:r>
    </w:p>
    <w:p w:rsidR="00754FB1" w:rsidRPr="00FB0664" w:rsidRDefault="00754FB1" w:rsidP="00754FB1">
      <w:pPr>
        <w:pStyle w:val="Prrafodelista"/>
        <w:numPr>
          <w:ilvl w:val="0"/>
          <w:numId w:val="2"/>
        </w:numPr>
        <w:spacing w:after="0" w:line="240" w:lineRule="auto"/>
        <w:contextualSpacing/>
        <w:jc w:val="both"/>
        <w:rPr>
          <w:rFonts w:ascii="Times New Roman" w:hAnsi="Times New Roman" w:cs="Times New Roman"/>
        </w:rPr>
      </w:pPr>
      <w:r w:rsidRPr="00FB0664">
        <w:rPr>
          <w:rFonts w:ascii="Times New Roman" w:hAnsi="Times New Roman" w:cs="Times New Roman"/>
        </w:rPr>
        <w:t>Los precios están sujetos a cambio sin previo aviso.</w:t>
      </w:r>
    </w:p>
    <w:p w:rsidR="00754FB1" w:rsidRPr="00FB0664" w:rsidRDefault="00754FB1" w:rsidP="00754FB1">
      <w:pPr>
        <w:pStyle w:val="Prrafodelista"/>
        <w:numPr>
          <w:ilvl w:val="0"/>
          <w:numId w:val="2"/>
        </w:numPr>
        <w:spacing w:after="0" w:line="240" w:lineRule="auto"/>
        <w:contextualSpacing/>
        <w:jc w:val="both"/>
        <w:rPr>
          <w:rFonts w:ascii="Times New Roman" w:hAnsi="Times New Roman" w:cs="Times New Roman"/>
        </w:rPr>
      </w:pPr>
      <w:r w:rsidRPr="00FB0664">
        <w:rPr>
          <w:rFonts w:ascii="Times New Roman" w:hAnsi="Times New Roman" w:cs="Times New Roman"/>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rsidR="00754FB1" w:rsidRDefault="00754FB1" w:rsidP="00754FB1">
      <w:pPr>
        <w:pStyle w:val="Prrafodelista"/>
        <w:numPr>
          <w:ilvl w:val="0"/>
          <w:numId w:val="2"/>
        </w:numPr>
        <w:spacing w:after="0" w:line="240" w:lineRule="auto"/>
        <w:contextualSpacing/>
        <w:jc w:val="both"/>
        <w:rPr>
          <w:rFonts w:ascii="Times New Roman" w:hAnsi="Times New Roman" w:cs="Times New Roman"/>
        </w:rPr>
      </w:pPr>
      <w:r w:rsidRPr="00F847F6">
        <w:rPr>
          <w:rFonts w:ascii="Times New Roman" w:hAnsi="Times New Roman" w:cs="Times New Roman"/>
        </w:rPr>
        <w:t>En caso de pérdida de documentación durante el viaje los gastos que se generen correrán a cargo de cada pasajero</w:t>
      </w:r>
    </w:p>
    <w:p w:rsidR="00754FB1" w:rsidRPr="00F847F6" w:rsidRDefault="00754FB1" w:rsidP="00754FB1">
      <w:pPr>
        <w:pStyle w:val="Prrafodelista"/>
        <w:numPr>
          <w:ilvl w:val="0"/>
          <w:numId w:val="2"/>
        </w:numPr>
        <w:spacing w:after="0" w:line="240" w:lineRule="auto"/>
        <w:contextualSpacing/>
        <w:jc w:val="both"/>
        <w:rPr>
          <w:rFonts w:ascii="Times New Roman" w:hAnsi="Times New Roman" w:cs="Times New Roman"/>
        </w:rPr>
      </w:pPr>
      <w:proofErr w:type="spellStart"/>
      <w:r w:rsidRPr="00F847F6">
        <w:rPr>
          <w:rFonts w:ascii="Times New Roman" w:hAnsi="Times New Roman" w:cs="Times New Roman"/>
        </w:rPr>
        <w:t>Giratur</w:t>
      </w:r>
      <w:proofErr w:type="spellEnd"/>
      <w:r w:rsidRPr="00F847F6">
        <w:rPr>
          <w:rFonts w:ascii="Times New Roman" w:hAnsi="Times New Roman" w:cs="Times New Roman"/>
        </w:rPr>
        <w:t xml:space="preserve">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w:t>
      </w:r>
      <w:proofErr w:type="spellStart"/>
      <w:r w:rsidRPr="00F847F6">
        <w:rPr>
          <w:rFonts w:ascii="Times New Roman" w:hAnsi="Times New Roman" w:cs="Times New Roman"/>
        </w:rPr>
        <w:t>Giratur</w:t>
      </w:r>
      <w:proofErr w:type="spellEnd"/>
      <w:r w:rsidRPr="00F847F6">
        <w:rPr>
          <w:rFonts w:ascii="Times New Roman" w:hAnsi="Times New Roman" w:cs="Times New Roman"/>
        </w:rPr>
        <w:t xml:space="preserve"> SAS en su página web </w:t>
      </w:r>
      <w:hyperlink r:id="rId5" w:history="1">
        <w:r w:rsidRPr="00F847F6">
          <w:rPr>
            <w:rStyle w:val="Hipervnculo"/>
            <w:rFonts w:ascii="Times New Roman" w:hAnsi="Times New Roman" w:cs="Times New Roman"/>
          </w:rPr>
          <w:t>www.giraturtravel.com</w:t>
        </w:r>
      </w:hyperlink>
    </w:p>
    <w:p w:rsidR="001E626B" w:rsidRPr="00754FB1" w:rsidRDefault="001E626B" w:rsidP="00CC5ABD">
      <w:pPr>
        <w:spacing w:after="0" w:line="240" w:lineRule="auto"/>
        <w:jc w:val="both"/>
        <w:rPr>
          <w:rFonts w:ascii="Times New Roman" w:hAnsi="Times New Roman" w:cs="Times New Roman"/>
          <w:lang w:val="es-CO"/>
        </w:rPr>
      </w:pPr>
    </w:p>
    <w:p w:rsidR="001E626B" w:rsidRPr="001E626B" w:rsidRDefault="001E626B" w:rsidP="00CC5ABD">
      <w:pPr>
        <w:spacing w:after="0" w:line="240" w:lineRule="auto"/>
        <w:jc w:val="center"/>
      </w:pPr>
    </w:p>
    <w:sectPr w:rsidR="001E626B" w:rsidRPr="001E62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1BE31BC4"/>
    <w:multiLevelType w:val="hybridMultilevel"/>
    <w:tmpl w:val="D2B6087C"/>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43F83A17"/>
    <w:multiLevelType w:val="hybridMultilevel"/>
    <w:tmpl w:val="9D5665F4"/>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 w15:restartNumberingAfterBreak="0">
    <w:nsid w:val="502E3393"/>
    <w:multiLevelType w:val="hybridMultilevel"/>
    <w:tmpl w:val="B55E44B4"/>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16cid:durableId="513570920">
    <w:abstractNumId w:val="2"/>
  </w:num>
  <w:num w:numId="2" w16cid:durableId="2143452739">
    <w:abstractNumId w:val="0"/>
  </w:num>
  <w:num w:numId="3" w16cid:durableId="473526398">
    <w:abstractNumId w:val="3"/>
  </w:num>
  <w:num w:numId="4" w16cid:durableId="423113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26B"/>
    <w:rsid w:val="00001684"/>
    <w:rsid w:val="0002023A"/>
    <w:rsid w:val="00052EF1"/>
    <w:rsid w:val="00072A11"/>
    <w:rsid w:val="00081F8E"/>
    <w:rsid w:val="00093B26"/>
    <w:rsid w:val="0009753F"/>
    <w:rsid w:val="000A29B0"/>
    <w:rsid w:val="000B2A57"/>
    <w:rsid w:val="000D2C00"/>
    <w:rsid w:val="000E6B22"/>
    <w:rsid w:val="00124670"/>
    <w:rsid w:val="001A2283"/>
    <w:rsid w:val="001A2D40"/>
    <w:rsid w:val="001B4324"/>
    <w:rsid w:val="001E626B"/>
    <w:rsid w:val="001F0A2D"/>
    <w:rsid w:val="0020323E"/>
    <w:rsid w:val="00205BE0"/>
    <w:rsid w:val="002525D7"/>
    <w:rsid w:val="002916CA"/>
    <w:rsid w:val="002A0008"/>
    <w:rsid w:val="002A693E"/>
    <w:rsid w:val="002A7823"/>
    <w:rsid w:val="002B1D0E"/>
    <w:rsid w:val="002B5D22"/>
    <w:rsid w:val="002E217A"/>
    <w:rsid w:val="002E45BF"/>
    <w:rsid w:val="002F2A53"/>
    <w:rsid w:val="003115F6"/>
    <w:rsid w:val="003508E3"/>
    <w:rsid w:val="00354482"/>
    <w:rsid w:val="00354886"/>
    <w:rsid w:val="00357606"/>
    <w:rsid w:val="003752DB"/>
    <w:rsid w:val="00384F11"/>
    <w:rsid w:val="00385F9D"/>
    <w:rsid w:val="003C348C"/>
    <w:rsid w:val="003F3EE5"/>
    <w:rsid w:val="003F7E8C"/>
    <w:rsid w:val="00414570"/>
    <w:rsid w:val="0043322F"/>
    <w:rsid w:val="004413AB"/>
    <w:rsid w:val="00456C08"/>
    <w:rsid w:val="00475D10"/>
    <w:rsid w:val="0049041D"/>
    <w:rsid w:val="004B3BBB"/>
    <w:rsid w:val="004B49C7"/>
    <w:rsid w:val="004D4270"/>
    <w:rsid w:val="004E1118"/>
    <w:rsid w:val="004E206E"/>
    <w:rsid w:val="00520126"/>
    <w:rsid w:val="00531831"/>
    <w:rsid w:val="00545DC7"/>
    <w:rsid w:val="00565C05"/>
    <w:rsid w:val="005753F7"/>
    <w:rsid w:val="005B2032"/>
    <w:rsid w:val="005C765D"/>
    <w:rsid w:val="005F5697"/>
    <w:rsid w:val="005F76ED"/>
    <w:rsid w:val="00605EC8"/>
    <w:rsid w:val="006421AF"/>
    <w:rsid w:val="00670EE7"/>
    <w:rsid w:val="006B0C49"/>
    <w:rsid w:val="006C382D"/>
    <w:rsid w:val="007425F1"/>
    <w:rsid w:val="0075142A"/>
    <w:rsid w:val="00754FB1"/>
    <w:rsid w:val="00762181"/>
    <w:rsid w:val="00775CF7"/>
    <w:rsid w:val="00797784"/>
    <w:rsid w:val="007B071F"/>
    <w:rsid w:val="007B61FE"/>
    <w:rsid w:val="007B686A"/>
    <w:rsid w:val="007C714B"/>
    <w:rsid w:val="007D3A1A"/>
    <w:rsid w:val="007D54F6"/>
    <w:rsid w:val="007D60E2"/>
    <w:rsid w:val="007F32EA"/>
    <w:rsid w:val="0089514C"/>
    <w:rsid w:val="008D6B72"/>
    <w:rsid w:val="008E066E"/>
    <w:rsid w:val="008E4A3E"/>
    <w:rsid w:val="00931B54"/>
    <w:rsid w:val="0093764B"/>
    <w:rsid w:val="009771DD"/>
    <w:rsid w:val="009A00B3"/>
    <w:rsid w:val="009A7F8F"/>
    <w:rsid w:val="009B1BE7"/>
    <w:rsid w:val="009C5A22"/>
    <w:rsid w:val="009C6EFF"/>
    <w:rsid w:val="009C6FB0"/>
    <w:rsid w:val="009D63CB"/>
    <w:rsid w:val="009E30A0"/>
    <w:rsid w:val="009F3EDE"/>
    <w:rsid w:val="00A12B42"/>
    <w:rsid w:val="00A30C92"/>
    <w:rsid w:val="00A90F10"/>
    <w:rsid w:val="00A94A96"/>
    <w:rsid w:val="00AA6436"/>
    <w:rsid w:val="00AD7430"/>
    <w:rsid w:val="00AE52EE"/>
    <w:rsid w:val="00AE7BE7"/>
    <w:rsid w:val="00B125B9"/>
    <w:rsid w:val="00B21219"/>
    <w:rsid w:val="00B556EA"/>
    <w:rsid w:val="00B765DD"/>
    <w:rsid w:val="00B818B2"/>
    <w:rsid w:val="00B91B4A"/>
    <w:rsid w:val="00BA08E5"/>
    <w:rsid w:val="00BA1D35"/>
    <w:rsid w:val="00BB005A"/>
    <w:rsid w:val="00C0208F"/>
    <w:rsid w:val="00C07B02"/>
    <w:rsid w:val="00C07B2C"/>
    <w:rsid w:val="00C2166B"/>
    <w:rsid w:val="00C34205"/>
    <w:rsid w:val="00C62C2D"/>
    <w:rsid w:val="00C714D4"/>
    <w:rsid w:val="00C84ABD"/>
    <w:rsid w:val="00C858F2"/>
    <w:rsid w:val="00C951D0"/>
    <w:rsid w:val="00CC1F9F"/>
    <w:rsid w:val="00CC5ABD"/>
    <w:rsid w:val="00CD705F"/>
    <w:rsid w:val="00D251D9"/>
    <w:rsid w:val="00D707BC"/>
    <w:rsid w:val="00D71608"/>
    <w:rsid w:val="00D9555E"/>
    <w:rsid w:val="00E171E2"/>
    <w:rsid w:val="00E33D7F"/>
    <w:rsid w:val="00E703F7"/>
    <w:rsid w:val="00E8261F"/>
    <w:rsid w:val="00E828F3"/>
    <w:rsid w:val="00E905F1"/>
    <w:rsid w:val="00E94612"/>
    <w:rsid w:val="00EA7B57"/>
    <w:rsid w:val="00F070C5"/>
    <w:rsid w:val="00F51159"/>
    <w:rsid w:val="00F63DB4"/>
    <w:rsid w:val="00F65BE4"/>
    <w:rsid w:val="00F87186"/>
    <w:rsid w:val="00FA55BC"/>
    <w:rsid w:val="00FA61DF"/>
    <w:rsid w:val="00FB415F"/>
    <w:rsid w:val="00FD60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0ADE"/>
  <w15:docId w15:val="{06193CA9-EDEC-4021-9EEC-591A1FDD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E6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626B"/>
    <w:pPr>
      <w:ind w:left="720"/>
    </w:pPr>
    <w:rPr>
      <w:rFonts w:ascii="Calibri" w:eastAsia="Calibri" w:hAnsi="Calibri" w:cs="Calibri"/>
      <w:lang w:val="es-CO"/>
    </w:rPr>
  </w:style>
  <w:style w:type="character" w:styleId="Hipervnculo">
    <w:name w:val="Hyperlink"/>
    <w:basedOn w:val="Fuentedeprrafopredeter"/>
    <w:uiPriority w:val="99"/>
    <w:unhideWhenUsed/>
    <w:rsid w:val="001E626B"/>
    <w:rPr>
      <w:color w:val="0000FF" w:themeColor="hyperlink"/>
      <w:u w:val="single"/>
    </w:rPr>
  </w:style>
  <w:style w:type="paragraph" w:styleId="Textoindependiente">
    <w:name w:val="Body Text"/>
    <w:basedOn w:val="Normal"/>
    <w:link w:val="TextoindependienteCar"/>
    <w:uiPriority w:val="99"/>
    <w:unhideWhenUsed/>
    <w:rsid w:val="001E626B"/>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1E626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aturtrave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1305</Words>
  <Characters>7182</Characters>
  <Application>Microsoft Office Word</Application>
  <DocSecurity>0</DocSecurity>
  <Lines>59</Lines>
  <Paragraphs>16</Paragraphs>
  <ScaleCrop>false</ScaleCrop>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Recepción</dc:creator>
  <cp:lastModifiedBy>Recepción</cp:lastModifiedBy>
  <cp:revision>145</cp:revision>
  <dcterms:created xsi:type="dcterms:W3CDTF">2023-01-25T19:34:00Z</dcterms:created>
  <dcterms:modified xsi:type="dcterms:W3CDTF">2024-11-01T15:36:00Z</dcterms:modified>
</cp:coreProperties>
</file>