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DC02" w14:textId="77777777" w:rsidR="00203A3D" w:rsidRDefault="00203A3D" w:rsidP="00203A3D">
      <w:pPr>
        <w:jc w:val="both"/>
        <w:rPr>
          <w:rFonts w:ascii="Arial" w:hAnsi="Arial" w:cs="Arial"/>
          <w:b/>
          <w:sz w:val="30"/>
          <w:szCs w:val="30"/>
        </w:rPr>
      </w:pPr>
      <w:r w:rsidRPr="00A375C7">
        <w:rPr>
          <w:rFonts w:ascii="Arial" w:hAnsi="Arial" w:cs="Arial"/>
          <w:b/>
          <w:noProof/>
          <w:sz w:val="30"/>
          <w:szCs w:val="30"/>
        </w:rPr>
        <w:t>ENCANTOS DE LA PENINSULA BALCANICA</w:t>
      </w:r>
    </w:p>
    <w:p w14:paraId="6D3006CD" w14:textId="77777777" w:rsidR="00203A3D" w:rsidRDefault="00203A3D" w:rsidP="00203A3D">
      <w:pPr>
        <w:jc w:val="both"/>
        <w:rPr>
          <w:rFonts w:ascii="Arial" w:hAnsi="Arial" w:cs="Arial"/>
        </w:rPr>
      </w:pPr>
      <w:r>
        <w:rPr>
          <w:rFonts w:ascii="Arial" w:hAnsi="Arial" w:cs="Arial"/>
        </w:rPr>
        <w:t>G-213</w:t>
      </w:r>
    </w:p>
    <w:p w14:paraId="6681CAA6" w14:textId="77777777" w:rsidR="00203A3D" w:rsidRDefault="00203A3D" w:rsidP="00203A3D">
      <w:pPr>
        <w:jc w:val="both"/>
        <w:rPr>
          <w:rFonts w:ascii="Arial" w:hAnsi="Arial" w:cs="Arial"/>
        </w:rPr>
      </w:pPr>
      <w:r>
        <w:rPr>
          <w:rFonts w:ascii="Arial" w:hAnsi="Arial" w:cs="Arial"/>
        </w:rPr>
        <w:t xml:space="preserve">8 </w:t>
      </w:r>
      <w:r w:rsidRPr="00161696">
        <w:rPr>
          <w:rFonts w:ascii="Arial" w:hAnsi="Arial" w:cs="Arial"/>
        </w:rPr>
        <w:t xml:space="preserve">DÍAS  </w:t>
      </w:r>
    </w:p>
    <w:p w14:paraId="1C483CF7" w14:textId="77777777" w:rsidR="00203A3D" w:rsidRPr="00161696" w:rsidRDefault="00203A3D" w:rsidP="00203A3D">
      <w:pPr>
        <w:jc w:val="both"/>
        <w:rPr>
          <w:rFonts w:ascii="Arial" w:hAnsi="Arial" w:cs="Arial"/>
        </w:rPr>
      </w:pPr>
    </w:p>
    <w:p w14:paraId="1A579079" w14:textId="77777777" w:rsidR="00203A3D" w:rsidRPr="000E3A30" w:rsidRDefault="00203A3D" w:rsidP="00203A3D">
      <w:pPr>
        <w:jc w:val="both"/>
        <w:rPr>
          <w:rFonts w:ascii="Arial" w:hAnsi="Arial" w:cs="Arial"/>
          <w:b/>
          <w:bCs/>
          <w:sz w:val="20"/>
        </w:rPr>
      </w:pPr>
      <w:r w:rsidRPr="000E3A30">
        <w:rPr>
          <w:rFonts w:ascii="Arial" w:hAnsi="Arial" w:cs="Arial"/>
          <w:b/>
          <w:bCs/>
          <w:sz w:val="20"/>
        </w:rPr>
        <w:t>Salidas Lunes:</w:t>
      </w:r>
    </w:p>
    <w:p w14:paraId="2C4E2309" w14:textId="77777777" w:rsidR="00203A3D" w:rsidRDefault="00203A3D" w:rsidP="00203A3D">
      <w:pPr>
        <w:jc w:val="both"/>
        <w:rPr>
          <w:rFonts w:ascii="Arial" w:hAnsi="Arial" w:cs="Arial"/>
          <w:color w:val="000000"/>
          <w:sz w:val="20"/>
        </w:rPr>
      </w:pPr>
      <w:r>
        <w:rPr>
          <w:rFonts w:ascii="Arial" w:hAnsi="Arial" w:cs="Arial"/>
          <w:color w:val="000000"/>
          <w:sz w:val="20"/>
        </w:rPr>
        <w:t>Abril:</w:t>
      </w:r>
      <w:r>
        <w:rPr>
          <w:rFonts w:ascii="Arial" w:hAnsi="Arial" w:cs="Arial"/>
          <w:color w:val="000000"/>
          <w:sz w:val="20"/>
        </w:rPr>
        <w:tab/>
      </w:r>
      <w:r>
        <w:rPr>
          <w:rFonts w:ascii="Arial" w:hAnsi="Arial" w:cs="Arial"/>
          <w:color w:val="000000"/>
          <w:sz w:val="20"/>
        </w:rPr>
        <w:tab/>
        <w:t>29</w:t>
      </w:r>
    </w:p>
    <w:p w14:paraId="4CA2E922" w14:textId="77777777" w:rsidR="00203A3D" w:rsidRDefault="00203A3D" w:rsidP="00203A3D">
      <w:pPr>
        <w:jc w:val="both"/>
        <w:rPr>
          <w:rFonts w:ascii="Arial" w:hAnsi="Arial" w:cs="Arial"/>
          <w:color w:val="000000"/>
          <w:sz w:val="20"/>
        </w:rPr>
      </w:pPr>
      <w:r>
        <w:rPr>
          <w:rFonts w:ascii="Arial" w:hAnsi="Arial" w:cs="Arial"/>
          <w:color w:val="000000"/>
          <w:sz w:val="20"/>
        </w:rPr>
        <w:t>Mayo:</w:t>
      </w:r>
      <w:r>
        <w:rPr>
          <w:rFonts w:ascii="Arial" w:hAnsi="Arial" w:cs="Arial"/>
          <w:color w:val="000000"/>
          <w:sz w:val="20"/>
        </w:rPr>
        <w:tab/>
      </w:r>
      <w:r>
        <w:rPr>
          <w:rFonts w:ascii="Arial" w:hAnsi="Arial" w:cs="Arial"/>
          <w:color w:val="000000"/>
          <w:sz w:val="20"/>
        </w:rPr>
        <w:tab/>
        <w:t>20</w:t>
      </w:r>
    </w:p>
    <w:p w14:paraId="20D6A787" w14:textId="77777777" w:rsidR="00203A3D" w:rsidRDefault="00203A3D" w:rsidP="00203A3D">
      <w:pPr>
        <w:jc w:val="both"/>
        <w:rPr>
          <w:rFonts w:ascii="Arial" w:hAnsi="Arial" w:cs="Arial"/>
          <w:color w:val="000000"/>
          <w:sz w:val="20"/>
        </w:rPr>
      </w:pPr>
      <w:r w:rsidRPr="00B17CDA">
        <w:rPr>
          <w:rFonts w:ascii="Arial" w:hAnsi="Arial" w:cs="Arial"/>
          <w:color w:val="000000"/>
          <w:sz w:val="20"/>
        </w:rPr>
        <w:t>Junio:</w:t>
      </w:r>
      <w:r w:rsidRPr="00B17CDA">
        <w:rPr>
          <w:rFonts w:ascii="Arial" w:hAnsi="Arial" w:cs="Arial"/>
          <w:color w:val="000000"/>
          <w:sz w:val="20"/>
        </w:rPr>
        <w:tab/>
      </w:r>
      <w:r w:rsidRPr="00B17CDA">
        <w:rPr>
          <w:rFonts w:ascii="Arial" w:hAnsi="Arial" w:cs="Arial"/>
          <w:color w:val="000000"/>
          <w:sz w:val="20"/>
        </w:rPr>
        <w:tab/>
      </w:r>
      <w:r>
        <w:rPr>
          <w:rFonts w:ascii="Arial" w:hAnsi="Arial" w:cs="Arial"/>
          <w:color w:val="000000"/>
          <w:sz w:val="20"/>
        </w:rPr>
        <w:t>10</w:t>
      </w:r>
    </w:p>
    <w:p w14:paraId="65E5A847" w14:textId="77777777" w:rsidR="00203A3D" w:rsidRPr="00B17CDA" w:rsidRDefault="00203A3D" w:rsidP="00203A3D">
      <w:pPr>
        <w:jc w:val="both"/>
        <w:rPr>
          <w:rFonts w:ascii="Arial" w:hAnsi="Arial" w:cs="Arial"/>
          <w:color w:val="000000"/>
          <w:sz w:val="20"/>
        </w:rPr>
      </w:pPr>
      <w:r>
        <w:rPr>
          <w:rFonts w:ascii="Arial" w:hAnsi="Arial" w:cs="Arial"/>
          <w:color w:val="000000"/>
          <w:sz w:val="20"/>
        </w:rPr>
        <w:t>Julio:</w:t>
      </w:r>
      <w:r>
        <w:rPr>
          <w:rFonts w:ascii="Arial" w:hAnsi="Arial" w:cs="Arial"/>
          <w:color w:val="000000"/>
          <w:sz w:val="20"/>
        </w:rPr>
        <w:tab/>
      </w:r>
      <w:proofErr w:type="gramStart"/>
      <w:r>
        <w:rPr>
          <w:rFonts w:ascii="Arial" w:hAnsi="Arial" w:cs="Arial"/>
          <w:color w:val="000000"/>
          <w:sz w:val="20"/>
        </w:rPr>
        <w:tab/>
        <w:t xml:space="preserve">  8</w:t>
      </w:r>
      <w:proofErr w:type="gramEnd"/>
    </w:p>
    <w:p w14:paraId="36759B83" w14:textId="77777777" w:rsidR="00203A3D" w:rsidRPr="00B17CDA" w:rsidRDefault="00203A3D" w:rsidP="00203A3D">
      <w:pPr>
        <w:jc w:val="both"/>
        <w:rPr>
          <w:rFonts w:ascii="Arial" w:hAnsi="Arial" w:cs="Arial"/>
          <w:color w:val="000000"/>
          <w:sz w:val="20"/>
        </w:rPr>
      </w:pPr>
      <w:r w:rsidRPr="00B17CDA">
        <w:rPr>
          <w:rFonts w:ascii="Arial" w:hAnsi="Arial" w:cs="Arial"/>
          <w:color w:val="000000"/>
          <w:sz w:val="20"/>
        </w:rPr>
        <w:t>Agosto:</w:t>
      </w:r>
      <w:r w:rsidRPr="00B17CDA">
        <w:rPr>
          <w:rFonts w:ascii="Arial" w:hAnsi="Arial" w:cs="Arial"/>
          <w:color w:val="000000"/>
          <w:sz w:val="20"/>
        </w:rPr>
        <w:tab/>
      </w:r>
      <w:proofErr w:type="gramStart"/>
      <w:r w:rsidRPr="00B17CDA">
        <w:rPr>
          <w:rFonts w:ascii="Arial" w:hAnsi="Arial" w:cs="Arial"/>
          <w:color w:val="000000"/>
          <w:sz w:val="20"/>
        </w:rPr>
        <w:tab/>
      </w:r>
      <w:r>
        <w:rPr>
          <w:rFonts w:ascii="Arial" w:hAnsi="Arial" w:cs="Arial"/>
          <w:color w:val="000000"/>
          <w:sz w:val="20"/>
        </w:rPr>
        <w:t xml:space="preserve">  5</w:t>
      </w:r>
      <w:proofErr w:type="gramEnd"/>
    </w:p>
    <w:p w14:paraId="58DBC3C2" w14:textId="77777777" w:rsidR="00203A3D" w:rsidRDefault="00203A3D" w:rsidP="00203A3D">
      <w:pPr>
        <w:jc w:val="both"/>
        <w:rPr>
          <w:rFonts w:ascii="Arial" w:hAnsi="Arial" w:cs="Arial"/>
          <w:color w:val="000000"/>
          <w:sz w:val="20"/>
        </w:rPr>
      </w:pPr>
      <w:r w:rsidRPr="00B17CDA">
        <w:rPr>
          <w:rFonts w:ascii="Arial" w:hAnsi="Arial" w:cs="Arial"/>
          <w:color w:val="000000"/>
          <w:sz w:val="20"/>
        </w:rPr>
        <w:t>Septiembre:</w:t>
      </w:r>
      <w:proofErr w:type="gramStart"/>
      <w:r w:rsidRPr="00B17CDA">
        <w:rPr>
          <w:rFonts w:ascii="Arial" w:hAnsi="Arial" w:cs="Arial"/>
          <w:color w:val="000000"/>
          <w:sz w:val="20"/>
        </w:rPr>
        <w:tab/>
      </w:r>
      <w:r>
        <w:rPr>
          <w:rFonts w:ascii="Arial" w:hAnsi="Arial" w:cs="Arial"/>
          <w:color w:val="000000"/>
          <w:sz w:val="20"/>
        </w:rPr>
        <w:t xml:space="preserve">  2</w:t>
      </w:r>
      <w:proofErr w:type="gramEnd"/>
    </w:p>
    <w:p w14:paraId="01F1DB26" w14:textId="77777777" w:rsidR="00203A3D" w:rsidRDefault="00203A3D" w:rsidP="00203A3D">
      <w:pPr>
        <w:jc w:val="both"/>
        <w:rPr>
          <w:rFonts w:ascii="Arial" w:hAnsi="Arial" w:cs="Arial"/>
          <w:color w:val="000000"/>
          <w:sz w:val="20"/>
        </w:rPr>
      </w:pPr>
    </w:p>
    <w:p w14:paraId="3670E2F9" w14:textId="77777777" w:rsidR="00203A3D" w:rsidRPr="00AC4DD4" w:rsidRDefault="00203A3D" w:rsidP="00203A3D">
      <w:pPr>
        <w:pStyle w:val="Ttulo2"/>
        <w:jc w:val="both"/>
        <w:rPr>
          <w:rFonts w:ascii="Arial" w:hAnsi="Arial" w:cs="Arial"/>
          <w:sz w:val="20"/>
        </w:rPr>
      </w:pPr>
      <w:r w:rsidRPr="00AC4DD4">
        <w:rPr>
          <w:rFonts w:ascii="Arial" w:hAnsi="Arial" w:cs="Arial"/>
          <w:sz w:val="20"/>
        </w:rPr>
        <w:t>Hoteles previstos*:</w:t>
      </w:r>
    </w:p>
    <w:p w14:paraId="23C03DB5" w14:textId="77777777" w:rsidR="00203A3D" w:rsidRDefault="00203A3D" w:rsidP="00203A3D">
      <w:pPr>
        <w:tabs>
          <w:tab w:val="left" w:pos="1418"/>
        </w:tabs>
        <w:jc w:val="both"/>
        <w:rPr>
          <w:rFonts w:ascii="Arial" w:hAnsi="Arial" w:cs="Arial"/>
          <w:sz w:val="20"/>
        </w:rPr>
      </w:pPr>
      <w:r w:rsidRPr="00A375C7">
        <w:rPr>
          <w:rFonts w:ascii="Arial" w:hAnsi="Arial" w:cs="Arial"/>
          <w:sz w:val="20"/>
        </w:rPr>
        <w:t xml:space="preserve">Tirana: </w:t>
      </w:r>
      <w:r w:rsidRPr="00A375C7">
        <w:rPr>
          <w:rFonts w:ascii="Arial" w:hAnsi="Arial" w:cs="Arial"/>
          <w:sz w:val="20"/>
        </w:rPr>
        <w:tab/>
        <w:t>Doro City</w:t>
      </w:r>
    </w:p>
    <w:p w14:paraId="210C0BAB" w14:textId="77777777" w:rsidR="00203A3D" w:rsidRPr="000E3A30" w:rsidRDefault="00203A3D" w:rsidP="00203A3D">
      <w:pPr>
        <w:tabs>
          <w:tab w:val="left" w:pos="1418"/>
        </w:tabs>
        <w:jc w:val="both"/>
        <w:rPr>
          <w:rFonts w:ascii="Arial" w:hAnsi="Arial" w:cs="Arial"/>
          <w:sz w:val="20"/>
        </w:rPr>
      </w:pPr>
      <w:r w:rsidRPr="00A375C7">
        <w:rPr>
          <w:rFonts w:ascii="Arial" w:hAnsi="Arial" w:cs="Arial"/>
          <w:sz w:val="20"/>
        </w:rPr>
        <w:t>Bitola</w:t>
      </w:r>
      <w:r w:rsidRPr="000E3A30">
        <w:rPr>
          <w:rFonts w:ascii="Arial" w:hAnsi="Arial" w:cs="Arial"/>
          <w:sz w:val="20"/>
        </w:rPr>
        <w:t>:</w:t>
      </w:r>
      <w:r w:rsidRPr="000E3A30">
        <w:rPr>
          <w:rFonts w:ascii="Arial" w:hAnsi="Arial" w:cs="Arial"/>
          <w:sz w:val="20"/>
        </w:rPr>
        <w:tab/>
      </w:r>
      <w:proofErr w:type="spellStart"/>
      <w:r w:rsidRPr="00A375C7">
        <w:rPr>
          <w:rFonts w:ascii="Arial" w:hAnsi="Arial" w:cs="Arial"/>
          <w:sz w:val="20"/>
        </w:rPr>
        <w:t>Millenium</w:t>
      </w:r>
      <w:proofErr w:type="spellEnd"/>
      <w:r w:rsidRPr="00A375C7">
        <w:rPr>
          <w:rFonts w:ascii="Arial" w:hAnsi="Arial" w:cs="Arial"/>
          <w:sz w:val="20"/>
        </w:rPr>
        <w:t xml:space="preserve"> Palace</w:t>
      </w:r>
    </w:p>
    <w:p w14:paraId="66285A76" w14:textId="77777777" w:rsidR="00203A3D" w:rsidRDefault="00203A3D" w:rsidP="00203A3D">
      <w:pPr>
        <w:tabs>
          <w:tab w:val="left" w:pos="1418"/>
        </w:tabs>
        <w:jc w:val="both"/>
        <w:rPr>
          <w:rFonts w:ascii="Arial" w:hAnsi="Arial" w:cs="Arial"/>
          <w:sz w:val="20"/>
        </w:rPr>
      </w:pPr>
      <w:proofErr w:type="spellStart"/>
      <w:r w:rsidRPr="00A375C7">
        <w:rPr>
          <w:rFonts w:ascii="Arial" w:hAnsi="Arial" w:cs="Arial"/>
          <w:sz w:val="20"/>
        </w:rPr>
        <w:t>Kalambaka</w:t>
      </w:r>
      <w:proofErr w:type="spellEnd"/>
      <w:r w:rsidRPr="000E3A30">
        <w:rPr>
          <w:rFonts w:ascii="Arial" w:hAnsi="Arial" w:cs="Arial"/>
          <w:sz w:val="20"/>
        </w:rPr>
        <w:t xml:space="preserve">: </w:t>
      </w:r>
      <w:r w:rsidRPr="000E3A30">
        <w:rPr>
          <w:rFonts w:ascii="Arial" w:hAnsi="Arial" w:cs="Arial"/>
          <w:sz w:val="20"/>
        </w:rPr>
        <w:tab/>
      </w:r>
      <w:proofErr w:type="spellStart"/>
      <w:r w:rsidRPr="00A375C7">
        <w:rPr>
          <w:rFonts w:ascii="Arial" w:hAnsi="Arial" w:cs="Arial"/>
          <w:sz w:val="20"/>
        </w:rPr>
        <w:t>Famissi</w:t>
      </w:r>
      <w:proofErr w:type="spellEnd"/>
    </w:p>
    <w:p w14:paraId="35235BAD" w14:textId="77777777" w:rsidR="00203A3D" w:rsidRDefault="00203A3D" w:rsidP="00203A3D">
      <w:pPr>
        <w:tabs>
          <w:tab w:val="left" w:pos="1418"/>
        </w:tabs>
        <w:jc w:val="both"/>
        <w:rPr>
          <w:rFonts w:ascii="Arial" w:hAnsi="Arial" w:cs="Arial"/>
          <w:sz w:val="20"/>
        </w:rPr>
      </w:pPr>
      <w:r w:rsidRPr="00A375C7">
        <w:rPr>
          <w:rFonts w:ascii="Arial" w:hAnsi="Arial" w:cs="Arial"/>
          <w:sz w:val="20"/>
        </w:rPr>
        <w:t>Sarandë</w:t>
      </w:r>
      <w:r>
        <w:rPr>
          <w:rFonts w:ascii="Arial" w:hAnsi="Arial" w:cs="Arial"/>
          <w:sz w:val="20"/>
        </w:rPr>
        <w:t>:</w:t>
      </w:r>
      <w:r>
        <w:rPr>
          <w:rFonts w:ascii="Arial" w:hAnsi="Arial" w:cs="Arial"/>
          <w:sz w:val="20"/>
        </w:rPr>
        <w:tab/>
      </w:r>
      <w:r w:rsidRPr="00A375C7">
        <w:rPr>
          <w:rFonts w:ascii="Arial" w:hAnsi="Arial" w:cs="Arial"/>
          <w:sz w:val="20"/>
        </w:rPr>
        <w:t>Bahamas</w:t>
      </w:r>
    </w:p>
    <w:p w14:paraId="2880CA86" w14:textId="77777777" w:rsidR="00203A3D" w:rsidRPr="000E3A30" w:rsidRDefault="00203A3D" w:rsidP="00203A3D">
      <w:pPr>
        <w:tabs>
          <w:tab w:val="left" w:pos="1418"/>
        </w:tabs>
        <w:jc w:val="both"/>
        <w:rPr>
          <w:rFonts w:ascii="Arial" w:hAnsi="Arial" w:cs="Arial"/>
          <w:sz w:val="20"/>
        </w:rPr>
      </w:pPr>
      <w:r w:rsidRPr="00A375C7">
        <w:rPr>
          <w:rFonts w:ascii="Arial" w:hAnsi="Arial" w:cs="Arial"/>
          <w:sz w:val="20"/>
        </w:rPr>
        <w:t>Vlorë</w:t>
      </w:r>
      <w:r>
        <w:rPr>
          <w:rFonts w:ascii="Arial" w:hAnsi="Arial" w:cs="Arial"/>
          <w:sz w:val="20"/>
        </w:rPr>
        <w:t>:</w:t>
      </w:r>
      <w:r>
        <w:rPr>
          <w:rFonts w:ascii="Arial" w:hAnsi="Arial" w:cs="Arial"/>
          <w:sz w:val="20"/>
        </w:rPr>
        <w:tab/>
      </w:r>
      <w:r w:rsidRPr="00A375C7">
        <w:rPr>
          <w:rFonts w:ascii="Arial" w:hAnsi="Arial" w:cs="Arial"/>
          <w:sz w:val="20"/>
        </w:rPr>
        <w:t>Palace à Vlorë</w:t>
      </w:r>
    </w:p>
    <w:p w14:paraId="6FE645E0" w14:textId="77777777" w:rsidR="00203A3D" w:rsidRDefault="00203A3D" w:rsidP="00203A3D">
      <w:pPr>
        <w:jc w:val="both"/>
        <w:rPr>
          <w:rFonts w:ascii="Arial" w:hAnsi="Arial" w:cs="Arial"/>
          <w:sz w:val="20"/>
        </w:rPr>
      </w:pPr>
      <w:r>
        <w:rPr>
          <w:rFonts w:ascii="Arial" w:hAnsi="Arial" w:cs="Arial"/>
          <w:sz w:val="20"/>
        </w:rPr>
        <w:t>*U otros de similar categoría.</w:t>
      </w:r>
    </w:p>
    <w:p w14:paraId="7013A25A" w14:textId="77777777" w:rsidR="00203A3D" w:rsidRPr="00E265F6" w:rsidRDefault="00203A3D" w:rsidP="00203A3D">
      <w:pPr>
        <w:jc w:val="both"/>
        <w:rPr>
          <w:rFonts w:ascii="Arial" w:hAnsi="Arial" w:cs="Arial"/>
        </w:rPr>
      </w:pPr>
    </w:p>
    <w:p w14:paraId="3C4839D3" w14:textId="267EA44F" w:rsidR="00203A3D" w:rsidRDefault="00203A3D" w:rsidP="00203A3D">
      <w:pPr>
        <w:pStyle w:val="Ttulo2"/>
        <w:jc w:val="both"/>
        <w:rPr>
          <w:rFonts w:ascii="Arial" w:hAnsi="Arial" w:cs="Arial"/>
          <w:sz w:val="20"/>
        </w:rPr>
      </w:pPr>
      <w:r>
        <w:rPr>
          <w:rFonts w:ascii="Arial" w:hAnsi="Arial" w:cs="Arial"/>
          <w:sz w:val="20"/>
        </w:rPr>
        <w:t>Servicios incluidos:</w:t>
      </w:r>
    </w:p>
    <w:p w14:paraId="39DF397B" w14:textId="77777777" w:rsidR="00203A3D" w:rsidRDefault="00203A3D" w:rsidP="00203A3D">
      <w:pPr>
        <w:jc w:val="both"/>
        <w:rPr>
          <w:rFonts w:ascii="Arial" w:hAnsi="Arial" w:cs="Arial"/>
          <w:sz w:val="20"/>
        </w:rPr>
      </w:pPr>
      <w:r>
        <w:rPr>
          <w:rFonts w:ascii="Arial" w:hAnsi="Arial" w:cs="Arial"/>
          <w:sz w:val="20"/>
        </w:rPr>
        <w:t>• Hoteles indicados o similares con desayuno buffet.</w:t>
      </w:r>
      <w:r w:rsidRPr="00E461AA">
        <w:rPr>
          <w:rFonts w:ascii="Arial" w:hAnsi="Arial" w:cs="Arial"/>
          <w:sz w:val="20"/>
        </w:rPr>
        <w:t xml:space="preserve"> </w:t>
      </w:r>
      <w:r>
        <w:rPr>
          <w:rFonts w:ascii="Arial" w:hAnsi="Arial" w:cs="Arial"/>
          <w:sz w:val="20"/>
        </w:rPr>
        <w:t xml:space="preserve">Los hoteles pueden ser 3 </w:t>
      </w:r>
      <w:proofErr w:type="spellStart"/>
      <w:r>
        <w:rPr>
          <w:rFonts w:ascii="Arial" w:hAnsi="Arial" w:cs="Arial"/>
          <w:sz w:val="20"/>
        </w:rPr>
        <w:t>ó</w:t>
      </w:r>
      <w:proofErr w:type="spellEnd"/>
      <w:r>
        <w:rPr>
          <w:rFonts w:ascii="Arial" w:hAnsi="Arial" w:cs="Arial"/>
          <w:sz w:val="20"/>
        </w:rPr>
        <w:t xml:space="preserve"> 4* en cualquier ciudad y con posibilidad de alojarse en ciudades cercanas en caso de Congresos o eventos importantes. </w:t>
      </w:r>
    </w:p>
    <w:p w14:paraId="43ACF7C1" w14:textId="77777777" w:rsidR="00203A3D" w:rsidRPr="000E3A30" w:rsidRDefault="00203A3D" w:rsidP="00203A3D">
      <w:pPr>
        <w:jc w:val="both"/>
        <w:rPr>
          <w:rFonts w:ascii="Arial" w:hAnsi="Arial" w:cs="Arial"/>
          <w:sz w:val="20"/>
        </w:rPr>
      </w:pPr>
      <w:r w:rsidRPr="000E3A30">
        <w:rPr>
          <w:rFonts w:ascii="Arial" w:hAnsi="Arial" w:cs="Arial"/>
          <w:sz w:val="20"/>
        </w:rPr>
        <w:t xml:space="preserve">• </w:t>
      </w:r>
      <w:r>
        <w:rPr>
          <w:rFonts w:ascii="Arial" w:hAnsi="Arial" w:cs="Arial"/>
          <w:sz w:val="20"/>
        </w:rPr>
        <w:t>6</w:t>
      </w:r>
      <w:r w:rsidRPr="000E3A30">
        <w:rPr>
          <w:rFonts w:ascii="Arial" w:hAnsi="Arial" w:cs="Arial"/>
          <w:sz w:val="20"/>
        </w:rPr>
        <w:t xml:space="preserve"> almuerzos y 7 cenas (todos sin bebidas incluidas) según programa. </w:t>
      </w:r>
    </w:p>
    <w:p w14:paraId="5DA9794F" w14:textId="77777777" w:rsidR="00203A3D" w:rsidRDefault="00203A3D" w:rsidP="00203A3D">
      <w:pPr>
        <w:jc w:val="both"/>
        <w:rPr>
          <w:rFonts w:ascii="Arial" w:hAnsi="Arial" w:cs="Arial"/>
          <w:sz w:val="20"/>
        </w:rPr>
      </w:pPr>
      <w:r>
        <w:rPr>
          <w:rFonts w:ascii="Arial" w:hAnsi="Arial" w:cs="Arial"/>
          <w:sz w:val="20"/>
        </w:rPr>
        <w:t>• Traslados de llegada y salida solo en los días de inicio y fin del tour. Si se añaden noches extra, el traslado será con coste adicional.</w:t>
      </w:r>
    </w:p>
    <w:p w14:paraId="499FAF81" w14:textId="77777777" w:rsidR="00203A3D" w:rsidRPr="00A375C7" w:rsidRDefault="00203A3D" w:rsidP="00203A3D">
      <w:pPr>
        <w:jc w:val="both"/>
        <w:rPr>
          <w:rFonts w:ascii="Arial" w:hAnsi="Arial" w:cs="Arial"/>
          <w:sz w:val="20"/>
        </w:rPr>
      </w:pPr>
      <w:r w:rsidRPr="00A375C7">
        <w:rPr>
          <w:rFonts w:ascii="Arial" w:hAnsi="Arial" w:cs="Arial"/>
          <w:sz w:val="20"/>
        </w:rPr>
        <w:t>• Las visitas mencionadas en el programa</w:t>
      </w:r>
    </w:p>
    <w:p w14:paraId="0E1CBF9C" w14:textId="77777777" w:rsidR="00203A3D" w:rsidRPr="00945E90" w:rsidRDefault="00203A3D" w:rsidP="00203A3D">
      <w:pPr>
        <w:jc w:val="both"/>
        <w:rPr>
          <w:rFonts w:ascii="Arial" w:hAnsi="Arial" w:cs="Arial"/>
          <w:sz w:val="20"/>
        </w:rPr>
      </w:pPr>
      <w:r w:rsidRPr="00945E90">
        <w:rPr>
          <w:rFonts w:ascii="Arial" w:hAnsi="Arial" w:cs="Arial"/>
          <w:sz w:val="20"/>
        </w:rPr>
        <w:t xml:space="preserve">• Entradas en Tirana: el Museo Nacional / </w:t>
      </w:r>
      <w:proofErr w:type="spellStart"/>
      <w:r w:rsidRPr="00945E90">
        <w:rPr>
          <w:rFonts w:ascii="Arial" w:hAnsi="Arial" w:cs="Arial"/>
          <w:sz w:val="20"/>
        </w:rPr>
        <w:t>Ohrid</w:t>
      </w:r>
      <w:proofErr w:type="spellEnd"/>
      <w:r w:rsidRPr="00945E90">
        <w:rPr>
          <w:rFonts w:ascii="Arial" w:hAnsi="Arial" w:cs="Arial"/>
          <w:sz w:val="20"/>
        </w:rPr>
        <w:t xml:space="preserve">: la iglesia de Santa Sofía, el yacimiento arqueológico de las ruinas de la basílica de </w:t>
      </w:r>
      <w:proofErr w:type="spellStart"/>
      <w:r w:rsidRPr="00945E90">
        <w:rPr>
          <w:rFonts w:ascii="Arial" w:hAnsi="Arial" w:cs="Arial"/>
          <w:sz w:val="20"/>
        </w:rPr>
        <w:t>Plaosnik</w:t>
      </w:r>
      <w:proofErr w:type="spellEnd"/>
      <w:r w:rsidRPr="00945E90">
        <w:rPr>
          <w:rFonts w:ascii="Arial" w:hAnsi="Arial" w:cs="Arial"/>
          <w:sz w:val="20"/>
        </w:rPr>
        <w:t xml:space="preserve"> / Bitola: el sitio de Heraclea / </w:t>
      </w:r>
      <w:proofErr w:type="spellStart"/>
      <w:r w:rsidRPr="00945E90">
        <w:rPr>
          <w:rFonts w:ascii="Arial" w:hAnsi="Arial" w:cs="Arial"/>
          <w:sz w:val="20"/>
        </w:rPr>
        <w:t>Kalambaka</w:t>
      </w:r>
      <w:proofErr w:type="spellEnd"/>
      <w:r w:rsidRPr="00945E90">
        <w:rPr>
          <w:rFonts w:ascii="Arial" w:hAnsi="Arial" w:cs="Arial"/>
          <w:sz w:val="20"/>
        </w:rPr>
        <w:t xml:space="preserve">: dos de los monasterios de Meteora (con guía) / </w:t>
      </w:r>
      <w:proofErr w:type="spellStart"/>
      <w:r w:rsidRPr="00945E90">
        <w:rPr>
          <w:rFonts w:ascii="Arial" w:hAnsi="Arial" w:cs="Arial"/>
          <w:sz w:val="20"/>
        </w:rPr>
        <w:t>Butrint</w:t>
      </w:r>
      <w:proofErr w:type="spellEnd"/>
      <w:r w:rsidRPr="00945E90">
        <w:rPr>
          <w:rFonts w:ascii="Arial" w:hAnsi="Arial" w:cs="Arial"/>
          <w:sz w:val="20"/>
        </w:rPr>
        <w:t>: el sitio arqueológico / Gjirokastër: el castillo, El sitio arqueológico de Apolonia (con guía) / Berat: la fortaleza, el museo etnográfico (con guía)</w:t>
      </w:r>
    </w:p>
    <w:p w14:paraId="7FEF6BAE" w14:textId="77777777" w:rsidR="00203A3D" w:rsidRPr="000E3A30" w:rsidRDefault="00203A3D" w:rsidP="00203A3D">
      <w:pPr>
        <w:jc w:val="both"/>
        <w:rPr>
          <w:rFonts w:ascii="Arial" w:hAnsi="Arial" w:cs="Arial"/>
          <w:sz w:val="20"/>
        </w:rPr>
      </w:pPr>
      <w:r w:rsidRPr="000E3A30">
        <w:rPr>
          <w:rFonts w:ascii="Arial" w:hAnsi="Arial" w:cs="Arial"/>
          <w:sz w:val="20"/>
        </w:rPr>
        <w:t xml:space="preserve">• </w:t>
      </w:r>
      <w:r w:rsidRPr="00A375C7">
        <w:rPr>
          <w:rFonts w:ascii="Arial" w:hAnsi="Arial" w:cs="Arial"/>
          <w:sz w:val="20"/>
        </w:rPr>
        <w:t>Degustación de café turco y de un pastel típico albanés en Berat</w:t>
      </w:r>
    </w:p>
    <w:p w14:paraId="1F02F244" w14:textId="77777777" w:rsidR="00203A3D" w:rsidRPr="000E3A30" w:rsidRDefault="00203A3D" w:rsidP="00203A3D">
      <w:pPr>
        <w:jc w:val="both"/>
        <w:rPr>
          <w:rFonts w:ascii="Arial" w:hAnsi="Arial" w:cs="Arial"/>
          <w:sz w:val="20"/>
        </w:rPr>
      </w:pPr>
      <w:r w:rsidRPr="000E3A30">
        <w:rPr>
          <w:rFonts w:ascii="Arial" w:hAnsi="Arial" w:cs="Arial"/>
          <w:sz w:val="20"/>
        </w:rPr>
        <w:t xml:space="preserve">• </w:t>
      </w:r>
      <w:r w:rsidRPr="00A375C7">
        <w:rPr>
          <w:rFonts w:ascii="Arial" w:hAnsi="Arial" w:cs="Arial"/>
          <w:sz w:val="20"/>
        </w:rPr>
        <w:t xml:space="preserve">Viaje en teleférico desde Tirana al Monte </w:t>
      </w:r>
      <w:proofErr w:type="spellStart"/>
      <w:r w:rsidRPr="00A375C7">
        <w:rPr>
          <w:rFonts w:ascii="Arial" w:hAnsi="Arial" w:cs="Arial"/>
          <w:sz w:val="20"/>
        </w:rPr>
        <w:t>Dajti</w:t>
      </w:r>
      <w:proofErr w:type="spellEnd"/>
      <w:r w:rsidRPr="00A375C7">
        <w:rPr>
          <w:rFonts w:ascii="Arial" w:hAnsi="Arial" w:cs="Arial"/>
          <w:sz w:val="20"/>
        </w:rPr>
        <w:t xml:space="preserve"> (ida y vuelta)</w:t>
      </w:r>
    </w:p>
    <w:p w14:paraId="4F14DE83" w14:textId="77777777" w:rsidR="00203A3D" w:rsidRPr="002B4B28" w:rsidRDefault="00203A3D" w:rsidP="00203A3D">
      <w:pPr>
        <w:jc w:val="both"/>
        <w:rPr>
          <w:rFonts w:ascii="Arial" w:hAnsi="Arial" w:cs="Arial"/>
          <w:sz w:val="20"/>
        </w:rPr>
      </w:pPr>
      <w:r w:rsidRPr="002B4B28">
        <w:rPr>
          <w:rFonts w:ascii="Arial" w:hAnsi="Arial" w:cs="Arial"/>
          <w:sz w:val="20"/>
        </w:rPr>
        <w:t>• Autocar de lujo.</w:t>
      </w:r>
    </w:p>
    <w:p w14:paraId="6EA93030" w14:textId="77777777" w:rsidR="00203A3D" w:rsidRDefault="00203A3D" w:rsidP="00203A3D">
      <w:pPr>
        <w:jc w:val="both"/>
        <w:rPr>
          <w:rFonts w:ascii="Arial" w:hAnsi="Arial" w:cs="Arial"/>
          <w:sz w:val="20"/>
        </w:rPr>
      </w:pPr>
      <w:r>
        <w:rPr>
          <w:rFonts w:ascii="Arial" w:hAnsi="Arial" w:cs="Arial"/>
          <w:sz w:val="20"/>
        </w:rPr>
        <w:t>• Guía de habla hispana.</w:t>
      </w:r>
    </w:p>
    <w:p w14:paraId="3DE6C198" w14:textId="77777777" w:rsidR="00203A3D" w:rsidRDefault="00203A3D" w:rsidP="00203A3D">
      <w:pPr>
        <w:jc w:val="both"/>
        <w:rPr>
          <w:rFonts w:ascii="Arial" w:hAnsi="Arial" w:cs="Arial"/>
          <w:sz w:val="20"/>
        </w:rPr>
      </w:pPr>
    </w:p>
    <w:p w14:paraId="34040FF1" w14:textId="2FD94988" w:rsidR="00203A3D" w:rsidRPr="00203A3D" w:rsidRDefault="00203A3D" w:rsidP="00203A3D">
      <w:pPr>
        <w:jc w:val="both"/>
        <w:rPr>
          <w:rFonts w:ascii="Arial" w:hAnsi="Arial" w:cs="Arial"/>
          <w:sz w:val="20"/>
        </w:rPr>
      </w:pPr>
      <w:r w:rsidRPr="00203A3D">
        <w:rPr>
          <w:rFonts w:ascii="Arial" w:hAnsi="Arial" w:cs="Arial"/>
          <w:b/>
          <w:bCs/>
          <w:sz w:val="20"/>
        </w:rPr>
        <w:t>Servicios no incluidos</w:t>
      </w:r>
      <w:r w:rsidRPr="00203A3D">
        <w:rPr>
          <w:rFonts w:ascii="Arial" w:hAnsi="Arial" w:cs="Arial"/>
          <w:sz w:val="20"/>
        </w:rPr>
        <w:t>:</w:t>
      </w:r>
    </w:p>
    <w:p w14:paraId="1AE45C61" w14:textId="77777777" w:rsidR="00203A3D" w:rsidRPr="00203A3D" w:rsidRDefault="00203A3D" w:rsidP="00203A3D">
      <w:pPr>
        <w:jc w:val="both"/>
        <w:rPr>
          <w:rFonts w:ascii="Arial" w:hAnsi="Arial" w:cs="Arial"/>
          <w:sz w:val="20"/>
        </w:rPr>
      </w:pPr>
      <w:r w:rsidRPr="00203A3D">
        <w:rPr>
          <w:rFonts w:ascii="Arial" w:hAnsi="Arial" w:cs="Arial"/>
          <w:sz w:val="20"/>
        </w:rPr>
        <w:t xml:space="preserve">•Tiquetes aéreos </w:t>
      </w:r>
    </w:p>
    <w:p w14:paraId="45B8C82F" w14:textId="77777777" w:rsidR="00203A3D" w:rsidRPr="00203A3D" w:rsidRDefault="00203A3D" w:rsidP="00203A3D">
      <w:pPr>
        <w:jc w:val="both"/>
        <w:rPr>
          <w:rFonts w:ascii="Arial" w:hAnsi="Arial" w:cs="Arial"/>
          <w:sz w:val="20"/>
        </w:rPr>
      </w:pPr>
      <w:r w:rsidRPr="00203A3D">
        <w:rPr>
          <w:rFonts w:ascii="Arial" w:hAnsi="Arial" w:cs="Arial"/>
          <w:sz w:val="20"/>
        </w:rPr>
        <w:t xml:space="preserve">•Tasas aeroportuarias </w:t>
      </w:r>
    </w:p>
    <w:p w14:paraId="5CE48FD6" w14:textId="77777777" w:rsidR="00203A3D" w:rsidRPr="00203A3D" w:rsidRDefault="00203A3D" w:rsidP="00203A3D">
      <w:pPr>
        <w:jc w:val="both"/>
        <w:rPr>
          <w:rFonts w:ascii="Arial" w:hAnsi="Arial" w:cs="Arial"/>
          <w:sz w:val="20"/>
        </w:rPr>
      </w:pPr>
      <w:r w:rsidRPr="00203A3D">
        <w:rPr>
          <w:rFonts w:ascii="Arial" w:hAnsi="Arial" w:cs="Arial"/>
          <w:sz w:val="20"/>
        </w:rPr>
        <w:t xml:space="preserve">•Tarjeta de asistencia medica </w:t>
      </w:r>
    </w:p>
    <w:p w14:paraId="476ED9A3" w14:textId="77777777" w:rsidR="00203A3D" w:rsidRPr="00203A3D" w:rsidRDefault="00203A3D" w:rsidP="00203A3D">
      <w:pPr>
        <w:jc w:val="both"/>
        <w:rPr>
          <w:rFonts w:ascii="Arial" w:hAnsi="Arial" w:cs="Arial"/>
          <w:sz w:val="20"/>
        </w:rPr>
      </w:pPr>
      <w:r w:rsidRPr="00203A3D">
        <w:rPr>
          <w:rFonts w:ascii="Arial" w:hAnsi="Arial" w:cs="Arial"/>
          <w:sz w:val="20"/>
        </w:rPr>
        <w:t xml:space="preserve">•Traslados donde no este contemplado </w:t>
      </w:r>
    </w:p>
    <w:p w14:paraId="02A01457" w14:textId="77777777" w:rsidR="00203A3D" w:rsidRPr="00203A3D" w:rsidRDefault="00203A3D" w:rsidP="00203A3D">
      <w:pPr>
        <w:jc w:val="both"/>
        <w:rPr>
          <w:rFonts w:ascii="Arial" w:hAnsi="Arial" w:cs="Arial"/>
          <w:sz w:val="20"/>
        </w:rPr>
      </w:pPr>
      <w:r w:rsidRPr="00203A3D">
        <w:rPr>
          <w:rFonts w:ascii="Arial" w:hAnsi="Arial" w:cs="Arial"/>
          <w:sz w:val="20"/>
        </w:rPr>
        <w:t>•Excursiones y/o tours opcionales</w:t>
      </w:r>
    </w:p>
    <w:p w14:paraId="52390414" w14:textId="77777777" w:rsidR="00203A3D" w:rsidRPr="00203A3D" w:rsidRDefault="00203A3D" w:rsidP="00203A3D">
      <w:pPr>
        <w:jc w:val="both"/>
        <w:rPr>
          <w:rFonts w:ascii="Arial" w:hAnsi="Arial" w:cs="Arial"/>
          <w:sz w:val="20"/>
        </w:rPr>
      </w:pPr>
      <w:r w:rsidRPr="00203A3D">
        <w:rPr>
          <w:rFonts w:ascii="Arial" w:hAnsi="Arial" w:cs="Arial"/>
          <w:sz w:val="20"/>
        </w:rPr>
        <w:t xml:space="preserve">•Entradas a lugares no indicados </w:t>
      </w:r>
    </w:p>
    <w:p w14:paraId="705E4F21" w14:textId="77777777" w:rsidR="00203A3D" w:rsidRPr="00203A3D" w:rsidRDefault="00203A3D" w:rsidP="00203A3D">
      <w:pPr>
        <w:jc w:val="both"/>
        <w:rPr>
          <w:rFonts w:ascii="Arial" w:hAnsi="Arial" w:cs="Arial"/>
          <w:sz w:val="20"/>
        </w:rPr>
      </w:pPr>
      <w:r w:rsidRPr="00203A3D">
        <w:rPr>
          <w:rFonts w:ascii="Arial" w:hAnsi="Arial" w:cs="Arial"/>
          <w:sz w:val="20"/>
        </w:rPr>
        <w:t xml:space="preserve">•Alimentación no especificada </w:t>
      </w:r>
    </w:p>
    <w:p w14:paraId="6D0E89FD" w14:textId="77777777" w:rsidR="00203A3D" w:rsidRPr="00203A3D" w:rsidRDefault="00203A3D" w:rsidP="00203A3D">
      <w:pPr>
        <w:jc w:val="both"/>
        <w:rPr>
          <w:rFonts w:ascii="Arial" w:hAnsi="Arial" w:cs="Arial"/>
          <w:sz w:val="20"/>
        </w:rPr>
      </w:pPr>
      <w:r w:rsidRPr="00203A3D">
        <w:rPr>
          <w:rFonts w:ascii="Arial" w:hAnsi="Arial" w:cs="Arial"/>
          <w:sz w:val="20"/>
        </w:rPr>
        <w:t xml:space="preserve">•Bebidas durante las comidas </w:t>
      </w:r>
    </w:p>
    <w:p w14:paraId="61D0A96B" w14:textId="77777777" w:rsidR="00203A3D" w:rsidRPr="00203A3D" w:rsidRDefault="00203A3D" w:rsidP="00203A3D">
      <w:pPr>
        <w:jc w:val="both"/>
        <w:rPr>
          <w:rFonts w:ascii="Arial" w:hAnsi="Arial" w:cs="Arial"/>
          <w:sz w:val="20"/>
        </w:rPr>
      </w:pPr>
      <w:r w:rsidRPr="00203A3D">
        <w:rPr>
          <w:rFonts w:ascii="Arial" w:hAnsi="Arial" w:cs="Arial"/>
          <w:sz w:val="20"/>
        </w:rPr>
        <w:t xml:space="preserve">•Propinas a conductores, maleteros y guías </w:t>
      </w:r>
    </w:p>
    <w:p w14:paraId="1D00471D" w14:textId="77777777" w:rsidR="00203A3D" w:rsidRPr="00203A3D" w:rsidRDefault="00203A3D" w:rsidP="00203A3D">
      <w:pPr>
        <w:jc w:val="both"/>
        <w:rPr>
          <w:rFonts w:ascii="Arial" w:hAnsi="Arial" w:cs="Arial"/>
          <w:sz w:val="20"/>
        </w:rPr>
      </w:pPr>
      <w:r w:rsidRPr="00203A3D">
        <w:rPr>
          <w:rFonts w:ascii="Arial" w:hAnsi="Arial" w:cs="Arial"/>
          <w:sz w:val="20"/>
        </w:rPr>
        <w:t xml:space="preserve">•Servicios no especificados </w:t>
      </w:r>
    </w:p>
    <w:p w14:paraId="2EB4E3D3" w14:textId="77777777" w:rsidR="00203A3D" w:rsidRPr="00203A3D" w:rsidRDefault="00203A3D" w:rsidP="00203A3D">
      <w:pPr>
        <w:jc w:val="both"/>
        <w:rPr>
          <w:rFonts w:ascii="Arial" w:hAnsi="Arial" w:cs="Arial"/>
          <w:sz w:val="20"/>
        </w:rPr>
      </w:pPr>
      <w:r w:rsidRPr="00203A3D">
        <w:rPr>
          <w:rFonts w:ascii="Arial" w:hAnsi="Arial" w:cs="Arial"/>
          <w:sz w:val="20"/>
        </w:rPr>
        <w:t>•Gastos personales</w:t>
      </w:r>
    </w:p>
    <w:p w14:paraId="1F482BBA" w14:textId="6C94E9A5" w:rsidR="00203A3D" w:rsidRDefault="00203A3D" w:rsidP="00203A3D">
      <w:pPr>
        <w:jc w:val="both"/>
        <w:rPr>
          <w:rFonts w:ascii="Arial" w:hAnsi="Arial" w:cs="Arial"/>
          <w:sz w:val="20"/>
        </w:rPr>
      </w:pPr>
      <w:r w:rsidRPr="00203A3D">
        <w:rPr>
          <w:rFonts w:ascii="Arial" w:hAnsi="Arial" w:cs="Arial"/>
          <w:sz w:val="20"/>
        </w:rPr>
        <w:t>•2% fee bancario</w:t>
      </w:r>
    </w:p>
    <w:p w14:paraId="1DEAFEA1" w14:textId="77777777" w:rsidR="00203A3D" w:rsidRDefault="00203A3D" w:rsidP="00203A3D">
      <w:pPr>
        <w:jc w:val="both"/>
        <w:rPr>
          <w:rFonts w:ascii="Arial" w:hAnsi="Arial" w:cs="Arial"/>
          <w:sz w:val="20"/>
        </w:rPr>
      </w:pPr>
    </w:p>
    <w:p w14:paraId="6BAA9127" w14:textId="77777777" w:rsidR="00203A3D" w:rsidRDefault="00203A3D" w:rsidP="00203A3D">
      <w:pPr>
        <w:jc w:val="both"/>
        <w:rPr>
          <w:rFonts w:ascii="Arial" w:hAnsi="Arial" w:cs="Arial"/>
          <w:sz w:val="20"/>
        </w:rPr>
      </w:pPr>
    </w:p>
    <w:tbl>
      <w:tblPr>
        <w:tblW w:w="7060" w:type="dxa"/>
        <w:tblInd w:w="75" w:type="dxa"/>
        <w:tblCellMar>
          <w:left w:w="70" w:type="dxa"/>
          <w:right w:w="70" w:type="dxa"/>
        </w:tblCellMar>
        <w:tblLook w:val="04A0" w:firstRow="1" w:lastRow="0" w:firstColumn="1" w:lastColumn="0" w:noHBand="0" w:noVBand="1"/>
      </w:tblPr>
      <w:tblGrid>
        <w:gridCol w:w="3630"/>
        <w:gridCol w:w="1724"/>
        <w:gridCol w:w="1706"/>
      </w:tblGrid>
      <w:tr w:rsidR="00203A3D" w14:paraId="60FF6AA3" w14:textId="77777777" w:rsidTr="003B0EE9">
        <w:trPr>
          <w:trHeight w:val="360"/>
        </w:trPr>
        <w:tc>
          <w:tcPr>
            <w:tcW w:w="7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7EC8" w14:textId="77777777" w:rsidR="00203A3D" w:rsidRDefault="00203A3D" w:rsidP="003B0EE9">
            <w:pPr>
              <w:jc w:val="center"/>
              <w:rPr>
                <w:rFonts w:ascii="Arial" w:hAnsi="Arial" w:cs="Arial"/>
                <w:b/>
                <w:bCs/>
              </w:rPr>
            </w:pPr>
            <w:r>
              <w:rPr>
                <w:rFonts w:ascii="Arial" w:hAnsi="Arial" w:cs="Arial"/>
                <w:b/>
                <w:bCs/>
              </w:rPr>
              <w:t>Precios por persona en U$D</w:t>
            </w:r>
          </w:p>
        </w:tc>
      </w:tr>
      <w:tr w:rsidR="00203A3D" w14:paraId="0638098F"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14:paraId="41AAE0F5" w14:textId="77777777" w:rsidR="00203A3D" w:rsidRDefault="00203A3D" w:rsidP="003B0EE9">
            <w:pPr>
              <w:jc w:val="center"/>
              <w:rPr>
                <w:rFonts w:ascii="Arial" w:hAnsi="Arial" w:cs="Arial"/>
                <w:b/>
                <w:bCs/>
              </w:rPr>
            </w:pPr>
            <w:r>
              <w:rPr>
                <w:rFonts w:ascii="Arial" w:hAnsi="Arial" w:cs="Arial"/>
                <w:b/>
                <w:bCs/>
              </w:rPr>
              <w:t>Recorrido / Habitación</w:t>
            </w:r>
          </w:p>
        </w:tc>
        <w:tc>
          <w:tcPr>
            <w:tcW w:w="1724" w:type="dxa"/>
            <w:tcBorders>
              <w:top w:val="nil"/>
              <w:left w:val="nil"/>
              <w:bottom w:val="nil"/>
              <w:right w:val="single" w:sz="4" w:space="0" w:color="auto"/>
            </w:tcBorders>
            <w:shd w:val="clear" w:color="auto" w:fill="auto"/>
            <w:noWrap/>
            <w:vAlign w:val="bottom"/>
            <w:hideMark/>
          </w:tcPr>
          <w:p w14:paraId="5384E681" w14:textId="77777777" w:rsidR="00203A3D" w:rsidRDefault="00203A3D" w:rsidP="003B0EE9">
            <w:pPr>
              <w:jc w:val="center"/>
              <w:rPr>
                <w:rFonts w:ascii="Arial" w:hAnsi="Arial" w:cs="Arial"/>
              </w:rPr>
            </w:pPr>
            <w:r>
              <w:rPr>
                <w:rFonts w:ascii="Arial" w:hAnsi="Arial" w:cs="Arial"/>
              </w:rPr>
              <w:t>Hab. Doble</w:t>
            </w:r>
          </w:p>
        </w:tc>
        <w:tc>
          <w:tcPr>
            <w:tcW w:w="1706" w:type="dxa"/>
            <w:tcBorders>
              <w:top w:val="nil"/>
              <w:left w:val="nil"/>
              <w:bottom w:val="nil"/>
              <w:right w:val="single" w:sz="4" w:space="0" w:color="auto"/>
            </w:tcBorders>
            <w:shd w:val="clear" w:color="auto" w:fill="auto"/>
            <w:noWrap/>
            <w:vAlign w:val="bottom"/>
            <w:hideMark/>
          </w:tcPr>
          <w:p w14:paraId="2C8BB1FD" w14:textId="77777777" w:rsidR="00203A3D" w:rsidRDefault="00203A3D" w:rsidP="003B0EE9">
            <w:pPr>
              <w:jc w:val="center"/>
              <w:rPr>
                <w:rFonts w:ascii="Arial" w:hAnsi="Arial" w:cs="Arial"/>
              </w:rPr>
            </w:pPr>
            <w:proofErr w:type="spellStart"/>
            <w:r>
              <w:rPr>
                <w:rFonts w:ascii="Arial" w:hAnsi="Arial" w:cs="Arial"/>
              </w:rPr>
              <w:t>Supl</w:t>
            </w:r>
            <w:proofErr w:type="spellEnd"/>
            <w:r>
              <w:rPr>
                <w:rFonts w:ascii="Arial" w:hAnsi="Arial" w:cs="Arial"/>
              </w:rPr>
              <w:t xml:space="preserve">. </w:t>
            </w:r>
            <w:proofErr w:type="spellStart"/>
            <w:r>
              <w:rPr>
                <w:rFonts w:ascii="Arial" w:hAnsi="Arial" w:cs="Arial"/>
              </w:rPr>
              <w:t>Indiv</w:t>
            </w:r>
            <w:proofErr w:type="spellEnd"/>
            <w:r>
              <w:rPr>
                <w:rFonts w:ascii="Arial" w:hAnsi="Arial" w:cs="Arial"/>
              </w:rPr>
              <w:t>.</w:t>
            </w:r>
          </w:p>
        </w:tc>
      </w:tr>
      <w:tr w:rsidR="00203A3D" w14:paraId="3E867807"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14:paraId="2ED373D7" w14:textId="77777777" w:rsidR="00203A3D" w:rsidRDefault="00203A3D" w:rsidP="003B0EE9">
            <w:pPr>
              <w:rPr>
                <w:rFonts w:ascii="Arial" w:hAnsi="Arial" w:cs="Arial"/>
              </w:rPr>
            </w:pPr>
            <w:r>
              <w:rPr>
                <w:rFonts w:ascii="Arial" w:hAnsi="Arial" w:cs="Arial"/>
              </w:rPr>
              <w:t xml:space="preserve">Tirana-Tirana </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010FBE20" w14:textId="77777777" w:rsidR="00203A3D" w:rsidRDefault="00203A3D" w:rsidP="003B0EE9">
            <w:pPr>
              <w:jc w:val="center"/>
              <w:rPr>
                <w:rFonts w:ascii="Arial" w:hAnsi="Arial" w:cs="Arial"/>
              </w:rPr>
            </w:pPr>
            <w:r>
              <w:rPr>
                <w:rFonts w:ascii="Arial" w:hAnsi="Arial" w:cs="Arial"/>
              </w:rPr>
              <w:t>1.055</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53FD7BE2" w14:textId="77777777" w:rsidR="00203A3D" w:rsidRDefault="00203A3D" w:rsidP="003B0EE9">
            <w:pPr>
              <w:jc w:val="center"/>
              <w:rPr>
                <w:rFonts w:ascii="Arial" w:hAnsi="Arial" w:cs="Arial"/>
              </w:rPr>
            </w:pPr>
            <w:r>
              <w:rPr>
                <w:rFonts w:ascii="Arial" w:hAnsi="Arial" w:cs="Arial"/>
              </w:rPr>
              <w:t>280</w:t>
            </w:r>
          </w:p>
        </w:tc>
      </w:tr>
    </w:tbl>
    <w:p w14:paraId="47B76B33" w14:textId="77777777" w:rsidR="00203A3D" w:rsidRDefault="00203A3D" w:rsidP="00203A3D">
      <w:pPr>
        <w:jc w:val="both"/>
        <w:rPr>
          <w:rFonts w:ascii="Arial" w:hAnsi="Arial" w:cs="Arial"/>
          <w:sz w:val="20"/>
        </w:rPr>
      </w:pPr>
    </w:p>
    <w:p w14:paraId="17225956" w14:textId="77777777" w:rsidR="00203A3D" w:rsidRDefault="00203A3D" w:rsidP="00203A3D">
      <w:pPr>
        <w:jc w:val="both"/>
        <w:rPr>
          <w:rFonts w:ascii="Arial" w:hAnsi="Arial" w:cs="Arial"/>
          <w:b/>
          <w:bCs/>
          <w:sz w:val="20"/>
          <w:szCs w:val="20"/>
          <w:lang w:eastAsia="en-US"/>
        </w:rPr>
      </w:pPr>
    </w:p>
    <w:p w14:paraId="2C05E7C9" w14:textId="77777777" w:rsidR="00203A3D" w:rsidRDefault="00203A3D" w:rsidP="00203A3D">
      <w:pPr>
        <w:jc w:val="both"/>
        <w:rPr>
          <w:rFonts w:ascii="Arial" w:hAnsi="Arial" w:cs="Arial"/>
          <w:b/>
          <w:bCs/>
          <w:sz w:val="20"/>
          <w:szCs w:val="20"/>
          <w:lang w:eastAsia="en-US"/>
        </w:rPr>
      </w:pPr>
    </w:p>
    <w:p w14:paraId="1D183F81" w14:textId="77777777" w:rsidR="00203A3D" w:rsidRDefault="00203A3D" w:rsidP="00203A3D">
      <w:pPr>
        <w:jc w:val="both"/>
        <w:rPr>
          <w:rFonts w:ascii="Arial" w:hAnsi="Arial" w:cs="Arial"/>
          <w:b/>
          <w:bCs/>
          <w:sz w:val="20"/>
          <w:szCs w:val="20"/>
          <w:lang w:eastAsia="en-US"/>
        </w:rPr>
      </w:pPr>
    </w:p>
    <w:p w14:paraId="7A4A8E4E" w14:textId="77777777" w:rsidR="00203A3D" w:rsidRDefault="00203A3D" w:rsidP="00203A3D">
      <w:pPr>
        <w:jc w:val="both"/>
        <w:rPr>
          <w:rFonts w:ascii="Arial" w:hAnsi="Arial" w:cs="Arial"/>
          <w:b/>
          <w:bCs/>
          <w:sz w:val="20"/>
          <w:szCs w:val="20"/>
          <w:lang w:eastAsia="en-US"/>
        </w:rPr>
      </w:pPr>
    </w:p>
    <w:p w14:paraId="1B855151" w14:textId="77777777" w:rsidR="00203A3D" w:rsidRDefault="00203A3D" w:rsidP="00203A3D">
      <w:pPr>
        <w:jc w:val="both"/>
        <w:rPr>
          <w:rFonts w:ascii="Arial" w:hAnsi="Arial" w:cs="Arial"/>
          <w:b/>
          <w:bCs/>
          <w:sz w:val="20"/>
          <w:szCs w:val="20"/>
          <w:lang w:eastAsia="en-US"/>
        </w:rPr>
      </w:pPr>
    </w:p>
    <w:p w14:paraId="62986861" w14:textId="19423203"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1º. </w:t>
      </w:r>
      <w:r>
        <w:rPr>
          <w:rFonts w:ascii="Arial" w:hAnsi="Arial" w:cs="Arial"/>
          <w:b/>
          <w:bCs/>
          <w:sz w:val="20"/>
          <w:szCs w:val="20"/>
          <w:lang w:eastAsia="en-US"/>
        </w:rPr>
        <w:t>(LUN.) TIRANA</w:t>
      </w:r>
    </w:p>
    <w:p w14:paraId="0BE93DD0" w14:textId="77777777" w:rsidR="00203A3D" w:rsidRDefault="00203A3D" w:rsidP="00203A3D">
      <w:pPr>
        <w:jc w:val="both"/>
        <w:rPr>
          <w:rFonts w:ascii="Arial" w:eastAsia="Calibri" w:hAnsi="Arial" w:cs="Arial"/>
          <w:bCs/>
          <w:sz w:val="20"/>
          <w:szCs w:val="20"/>
          <w:lang w:eastAsia="en-US"/>
        </w:rPr>
      </w:pPr>
      <w:r w:rsidRPr="00A375C7">
        <w:rPr>
          <w:rFonts w:ascii="Arial" w:eastAsia="Calibri" w:hAnsi="Arial" w:cs="Arial"/>
          <w:bCs/>
          <w:sz w:val="20"/>
          <w:szCs w:val="20"/>
          <w:lang w:eastAsia="en-US"/>
        </w:rPr>
        <w:t xml:space="preserve">Llegada a Tirana y traslado al hotel. Alojamiento y </w:t>
      </w:r>
      <w:r w:rsidRPr="00A375C7">
        <w:rPr>
          <w:rFonts w:ascii="Arial" w:eastAsia="Calibri" w:hAnsi="Arial" w:cs="Arial"/>
          <w:b/>
          <w:sz w:val="20"/>
          <w:szCs w:val="20"/>
          <w:lang w:eastAsia="en-US"/>
        </w:rPr>
        <w:t>cena</w:t>
      </w:r>
      <w:r w:rsidRPr="00A375C7">
        <w:rPr>
          <w:rFonts w:ascii="Arial" w:eastAsia="Calibri" w:hAnsi="Arial" w:cs="Arial"/>
          <w:bCs/>
          <w:sz w:val="20"/>
          <w:szCs w:val="20"/>
          <w:lang w:eastAsia="en-US"/>
        </w:rPr>
        <w:t xml:space="preserve"> en la región de Tirana/Durrës.</w:t>
      </w:r>
    </w:p>
    <w:p w14:paraId="0DF50F9C" w14:textId="77777777" w:rsidR="00203A3D" w:rsidRDefault="00203A3D" w:rsidP="00203A3D">
      <w:pPr>
        <w:jc w:val="both"/>
        <w:rPr>
          <w:rFonts w:ascii="Arial" w:eastAsia="Calibri" w:hAnsi="Arial" w:cs="Arial"/>
          <w:bCs/>
          <w:sz w:val="20"/>
          <w:szCs w:val="20"/>
          <w:lang w:eastAsia="en-US"/>
        </w:rPr>
      </w:pPr>
    </w:p>
    <w:p w14:paraId="0D648C3F" w14:textId="77777777"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2</w:t>
      </w:r>
      <w:r w:rsidRPr="005B6146">
        <w:rPr>
          <w:rFonts w:ascii="Arial" w:hAnsi="Arial" w:cs="Arial"/>
          <w:b/>
          <w:bCs/>
          <w:sz w:val="20"/>
          <w:szCs w:val="20"/>
          <w:lang w:eastAsia="en-US"/>
        </w:rPr>
        <w:t xml:space="preserve">º. </w:t>
      </w:r>
      <w:r>
        <w:rPr>
          <w:rFonts w:ascii="Arial" w:hAnsi="Arial" w:cs="Arial"/>
          <w:b/>
          <w:bCs/>
          <w:sz w:val="20"/>
          <w:szCs w:val="20"/>
          <w:lang w:eastAsia="en-US"/>
        </w:rPr>
        <w:t xml:space="preserve">(MAR.) TIRANA - </w:t>
      </w:r>
      <w:r w:rsidRPr="00A375C7">
        <w:rPr>
          <w:rFonts w:ascii="Arial" w:hAnsi="Arial" w:cs="Arial"/>
          <w:b/>
          <w:bCs/>
          <w:sz w:val="20"/>
          <w:szCs w:val="20"/>
          <w:lang w:eastAsia="en-US"/>
        </w:rPr>
        <w:t>OHRID - BITOLA</w:t>
      </w:r>
    </w:p>
    <w:p w14:paraId="656505AE" w14:textId="77777777" w:rsidR="00203A3D" w:rsidRDefault="00203A3D" w:rsidP="00203A3D">
      <w:pPr>
        <w:jc w:val="both"/>
        <w:rPr>
          <w:rFonts w:ascii="Arial" w:eastAsia="Calibri" w:hAnsi="Arial" w:cs="Arial"/>
          <w:bCs/>
          <w:sz w:val="20"/>
          <w:szCs w:val="20"/>
          <w:lang w:eastAsia="en-US"/>
        </w:rPr>
      </w:pPr>
      <w:r w:rsidRPr="004442EC">
        <w:rPr>
          <w:rFonts w:ascii="Arial" w:eastAsia="Calibri" w:hAnsi="Arial" w:cs="Arial"/>
          <w:bCs/>
          <w:sz w:val="20"/>
          <w:szCs w:val="20"/>
          <w:lang w:eastAsia="en-US"/>
        </w:rPr>
        <w:t>Desayuno</w:t>
      </w:r>
      <w:r>
        <w:rPr>
          <w:rFonts w:ascii="Arial" w:eastAsia="Calibri" w:hAnsi="Arial" w:cs="Arial"/>
          <w:bCs/>
          <w:sz w:val="20"/>
          <w:szCs w:val="20"/>
          <w:lang w:eastAsia="en-US"/>
        </w:rPr>
        <w:t xml:space="preserve">. </w:t>
      </w:r>
      <w:r w:rsidRPr="00A375C7">
        <w:rPr>
          <w:rFonts w:ascii="Arial" w:eastAsia="Calibri" w:hAnsi="Arial" w:cs="Arial"/>
          <w:bCs/>
          <w:sz w:val="20"/>
          <w:szCs w:val="20"/>
          <w:lang w:eastAsia="en-US"/>
        </w:rPr>
        <w:t xml:space="preserve">Salida hacia </w:t>
      </w:r>
      <w:proofErr w:type="spellStart"/>
      <w:r w:rsidRPr="00A375C7">
        <w:rPr>
          <w:rFonts w:ascii="Arial" w:eastAsia="Calibri" w:hAnsi="Arial" w:cs="Arial"/>
          <w:bCs/>
          <w:sz w:val="20"/>
          <w:szCs w:val="20"/>
          <w:lang w:eastAsia="en-US"/>
        </w:rPr>
        <w:t>Ohrid</w:t>
      </w:r>
      <w:proofErr w:type="spellEnd"/>
      <w:r w:rsidRPr="00A375C7">
        <w:rPr>
          <w:rFonts w:ascii="Arial" w:eastAsia="Calibri" w:hAnsi="Arial" w:cs="Arial"/>
          <w:bCs/>
          <w:sz w:val="20"/>
          <w:szCs w:val="20"/>
          <w:lang w:eastAsia="en-US"/>
        </w:rPr>
        <w:t>, en el norte de Macedonia.</w:t>
      </w:r>
      <w:r>
        <w:rPr>
          <w:rFonts w:ascii="Arial" w:eastAsia="Calibri" w:hAnsi="Arial" w:cs="Arial"/>
          <w:bCs/>
          <w:sz w:val="20"/>
          <w:szCs w:val="20"/>
          <w:lang w:eastAsia="en-US"/>
        </w:rPr>
        <w:t xml:space="preserve"> E</w:t>
      </w:r>
      <w:r w:rsidRPr="00A375C7">
        <w:rPr>
          <w:rFonts w:ascii="Arial" w:eastAsia="Calibri" w:hAnsi="Arial" w:cs="Arial"/>
          <w:bCs/>
          <w:sz w:val="20"/>
          <w:szCs w:val="20"/>
          <w:lang w:eastAsia="en-US"/>
        </w:rPr>
        <w:t xml:space="preserve">sta ciudad fortificada cuenta con un paisaje natural excepcional y un rico patrimonio cultural. Es famosa por su casco antiguo, sus numerosas iglesias, monasterios y mezquitas, así como su famoso lago. Visita guiada de la ciudad con entrada a la Iglesia de Santa Sofía, el monumento medieval más importante de Macedonia. Visita al sitio arqueológico de las ruinas de la basílica de </w:t>
      </w:r>
      <w:proofErr w:type="spellStart"/>
      <w:r w:rsidRPr="00A375C7">
        <w:rPr>
          <w:rFonts w:ascii="Arial" w:eastAsia="Calibri" w:hAnsi="Arial" w:cs="Arial"/>
          <w:bCs/>
          <w:sz w:val="20"/>
          <w:szCs w:val="20"/>
          <w:lang w:eastAsia="en-US"/>
        </w:rPr>
        <w:t>Plaosnik</w:t>
      </w:r>
      <w:proofErr w:type="spellEnd"/>
      <w:r w:rsidRPr="00A375C7">
        <w:rPr>
          <w:rFonts w:ascii="Arial" w:eastAsia="Calibri" w:hAnsi="Arial" w:cs="Arial"/>
          <w:bCs/>
          <w:sz w:val="20"/>
          <w:szCs w:val="20"/>
          <w:lang w:eastAsia="en-US"/>
        </w:rPr>
        <w:t xml:space="preserve">. </w:t>
      </w:r>
      <w:r w:rsidRPr="00A375C7">
        <w:rPr>
          <w:rFonts w:ascii="Arial" w:eastAsia="Calibri" w:hAnsi="Arial" w:cs="Arial"/>
          <w:b/>
          <w:sz w:val="20"/>
          <w:szCs w:val="20"/>
          <w:lang w:eastAsia="en-US"/>
        </w:rPr>
        <w:t>Almuerzo</w:t>
      </w:r>
      <w:r w:rsidRPr="00A375C7">
        <w:rPr>
          <w:rFonts w:ascii="Arial" w:eastAsia="Calibri" w:hAnsi="Arial" w:cs="Arial"/>
          <w:bCs/>
          <w:sz w:val="20"/>
          <w:szCs w:val="20"/>
          <w:lang w:eastAsia="en-US"/>
        </w:rPr>
        <w:t xml:space="preserve">. Continuación a Bitola y visita guiada con entrada a las ruinas de la antigua ciudad Heraclea. Las ruinas de esta ciudad fundada en el siglo IV a.C. por Filipo II han sido parcialmente renovadas. El anfiteatro romano y la primitiva catedral bizantina son dos de los puntos más destacados de la visita. </w:t>
      </w:r>
      <w:r w:rsidRPr="00A375C7">
        <w:rPr>
          <w:rFonts w:ascii="Arial" w:eastAsia="Calibri" w:hAnsi="Arial" w:cs="Arial"/>
          <w:b/>
          <w:sz w:val="20"/>
          <w:szCs w:val="20"/>
          <w:lang w:eastAsia="en-US"/>
        </w:rPr>
        <w:t>Cena</w:t>
      </w:r>
      <w:r w:rsidRPr="00A375C7">
        <w:rPr>
          <w:rFonts w:ascii="Arial" w:eastAsia="Calibri" w:hAnsi="Arial" w:cs="Arial"/>
          <w:bCs/>
          <w:sz w:val="20"/>
          <w:szCs w:val="20"/>
          <w:lang w:eastAsia="en-US"/>
        </w:rPr>
        <w:t xml:space="preserve"> y alojamiento en la región de Bitola.</w:t>
      </w:r>
    </w:p>
    <w:p w14:paraId="6F97D846" w14:textId="77777777" w:rsidR="00203A3D" w:rsidRPr="00993287" w:rsidRDefault="00203A3D" w:rsidP="00203A3D">
      <w:pPr>
        <w:jc w:val="both"/>
        <w:rPr>
          <w:rFonts w:ascii="Arial" w:eastAsia="Calibri" w:hAnsi="Arial" w:cs="Arial"/>
          <w:bCs/>
          <w:sz w:val="20"/>
          <w:szCs w:val="20"/>
          <w:lang w:eastAsia="en-US"/>
        </w:rPr>
      </w:pPr>
    </w:p>
    <w:p w14:paraId="2F50DD22" w14:textId="77777777"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3</w:t>
      </w:r>
      <w:r w:rsidRPr="005B6146">
        <w:rPr>
          <w:rFonts w:ascii="Arial" w:hAnsi="Arial" w:cs="Arial"/>
          <w:b/>
          <w:bCs/>
          <w:sz w:val="20"/>
          <w:szCs w:val="20"/>
          <w:lang w:eastAsia="en-US"/>
        </w:rPr>
        <w:t xml:space="preserve">º. </w:t>
      </w:r>
      <w:r>
        <w:rPr>
          <w:rFonts w:ascii="Arial" w:hAnsi="Arial" w:cs="Arial"/>
          <w:b/>
          <w:bCs/>
          <w:sz w:val="20"/>
          <w:szCs w:val="20"/>
          <w:lang w:eastAsia="en-US"/>
        </w:rPr>
        <w:t xml:space="preserve">(MIE.) BITOLA - </w:t>
      </w:r>
      <w:r w:rsidRPr="00A375C7">
        <w:rPr>
          <w:rFonts w:ascii="Arial" w:hAnsi="Arial" w:cs="Arial"/>
          <w:b/>
          <w:bCs/>
          <w:sz w:val="20"/>
          <w:szCs w:val="20"/>
          <w:lang w:eastAsia="en-US"/>
        </w:rPr>
        <w:t>KALAMBAKA</w:t>
      </w:r>
    </w:p>
    <w:p w14:paraId="4C4023D0" w14:textId="77777777" w:rsidR="00203A3D" w:rsidRDefault="00203A3D" w:rsidP="00203A3D">
      <w:pPr>
        <w:jc w:val="both"/>
        <w:rPr>
          <w:rFonts w:ascii="Arial" w:eastAsia="Calibri" w:hAnsi="Arial" w:cs="Arial"/>
          <w:bCs/>
          <w:sz w:val="20"/>
          <w:szCs w:val="20"/>
          <w:lang w:eastAsia="en-US"/>
        </w:rPr>
      </w:pPr>
      <w:r w:rsidRPr="00496D94">
        <w:rPr>
          <w:rFonts w:ascii="Arial" w:eastAsia="Calibri" w:hAnsi="Arial" w:cs="Arial"/>
          <w:bCs/>
          <w:sz w:val="20"/>
          <w:szCs w:val="20"/>
          <w:lang w:eastAsia="en-US"/>
        </w:rPr>
        <w:t xml:space="preserve">Después del desayuno, salida hacia </w:t>
      </w:r>
      <w:proofErr w:type="spellStart"/>
      <w:r w:rsidRPr="00496D94">
        <w:rPr>
          <w:rFonts w:ascii="Arial" w:eastAsia="Calibri" w:hAnsi="Arial" w:cs="Arial"/>
          <w:bCs/>
          <w:sz w:val="20"/>
          <w:szCs w:val="20"/>
          <w:lang w:eastAsia="en-US"/>
        </w:rPr>
        <w:t>Kalambaka</w:t>
      </w:r>
      <w:proofErr w:type="spellEnd"/>
      <w:r w:rsidRPr="00496D94">
        <w:rPr>
          <w:rFonts w:ascii="Arial" w:eastAsia="Calibri" w:hAnsi="Arial" w:cs="Arial"/>
          <w:bCs/>
          <w:sz w:val="20"/>
          <w:szCs w:val="20"/>
          <w:lang w:eastAsia="en-US"/>
        </w:rPr>
        <w:t xml:space="preserve"> en Grecia. </w:t>
      </w:r>
      <w:r w:rsidRPr="00496D94">
        <w:rPr>
          <w:rFonts w:ascii="Arial" w:eastAsia="Calibri" w:hAnsi="Arial" w:cs="Arial"/>
          <w:b/>
          <w:sz w:val="20"/>
          <w:szCs w:val="20"/>
          <w:lang w:eastAsia="en-US"/>
        </w:rPr>
        <w:t>Almuerzo</w:t>
      </w:r>
      <w:r w:rsidRPr="00496D94">
        <w:rPr>
          <w:rFonts w:ascii="Arial" w:eastAsia="Calibri" w:hAnsi="Arial" w:cs="Arial"/>
          <w:bCs/>
          <w:sz w:val="20"/>
          <w:szCs w:val="20"/>
          <w:lang w:eastAsia="en-US"/>
        </w:rPr>
        <w:t xml:space="preserve"> en ruta. Visita de dos de los monasterios de Meteora, uno de los lugares más famosos de Grecia, con sus "panes de azúcar" en cuya cima están las siluetas de los 24 monasterios, clasificados como Patrimonio Cultural de la Humanidad por la UNESCO. Registro en el hotel en la región de </w:t>
      </w:r>
      <w:proofErr w:type="spellStart"/>
      <w:r w:rsidRPr="00496D94">
        <w:rPr>
          <w:rFonts w:ascii="Arial" w:eastAsia="Calibri" w:hAnsi="Arial" w:cs="Arial"/>
          <w:bCs/>
          <w:sz w:val="20"/>
          <w:szCs w:val="20"/>
          <w:lang w:eastAsia="en-US"/>
        </w:rPr>
        <w:t>Kalambaka</w:t>
      </w:r>
      <w:proofErr w:type="spellEnd"/>
      <w:r w:rsidRPr="00496D94">
        <w:rPr>
          <w:rFonts w:ascii="Arial" w:eastAsia="Calibri" w:hAnsi="Arial" w:cs="Arial"/>
          <w:bCs/>
          <w:sz w:val="20"/>
          <w:szCs w:val="20"/>
          <w:lang w:eastAsia="en-US"/>
        </w:rPr>
        <w:t xml:space="preserve">. </w:t>
      </w:r>
      <w:r w:rsidRPr="00496D94">
        <w:rPr>
          <w:rFonts w:ascii="Arial" w:eastAsia="Calibri" w:hAnsi="Arial" w:cs="Arial"/>
          <w:b/>
          <w:sz w:val="20"/>
          <w:szCs w:val="20"/>
          <w:lang w:eastAsia="en-US"/>
        </w:rPr>
        <w:t>Cena</w:t>
      </w:r>
      <w:r w:rsidRPr="00496D94">
        <w:rPr>
          <w:rFonts w:ascii="Arial" w:eastAsia="Calibri" w:hAnsi="Arial" w:cs="Arial"/>
          <w:bCs/>
          <w:sz w:val="20"/>
          <w:szCs w:val="20"/>
          <w:lang w:eastAsia="en-US"/>
        </w:rPr>
        <w:t xml:space="preserve"> y alojamiento.</w:t>
      </w:r>
    </w:p>
    <w:p w14:paraId="53AAC0D2" w14:textId="77777777" w:rsidR="00203A3D" w:rsidRDefault="00203A3D" w:rsidP="00203A3D">
      <w:pPr>
        <w:jc w:val="both"/>
        <w:rPr>
          <w:rFonts w:ascii="Arial" w:hAnsi="Arial" w:cs="Arial"/>
          <w:b/>
          <w:bCs/>
          <w:sz w:val="20"/>
          <w:szCs w:val="20"/>
          <w:lang w:eastAsia="en-US"/>
        </w:rPr>
      </w:pPr>
    </w:p>
    <w:p w14:paraId="58B42575" w14:textId="77777777" w:rsidR="00203A3D" w:rsidRPr="00496D94"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4</w:t>
      </w:r>
      <w:r w:rsidRPr="005B6146">
        <w:rPr>
          <w:rFonts w:ascii="Arial" w:hAnsi="Arial" w:cs="Arial"/>
          <w:b/>
          <w:bCs/>
          <w:sz w:val="20"/>
          <w:szCs w:val="20"/>
          <w:lang w:eastAsia="en-US"/>
        </w:rPr>
        <w:t xml:space="preserve">º. </w:t>
      </w:r>
      <w:r w:rsidRPr="00496D94">
        <w:rPr>
          <w:rFonts w:ascii="Arial" w:hAnsi="Arial" w:cs="Arial"/>
          <w:b/>
          <w:bCs/>
          <w:sz w:val="20"/>
          <w:szCs w:val="20"/>
          <w:lang w:eastAsia="en-US"/>
        </w:rPr>
        <w:t xml:space="preserve">(JUE.) KALAMBAKA </w:t>
      </w:r>
      <w:r>
        <w:rPr>
          <w:rFonts w:ascii="Arial" w:hAnsi="Arial" w:cs="Arial"/>
          <w:b/>
          <w:bCs/>
          <w:sz w:val="20"/>
          <w:szCs w:val="20"/>
          <w:lang w:eastAsia="en-US"/>
        </w:rPr>
        <w:t xml:space="preserve">- </w:t>
      </w:r>
      <w:r w:rsidRPr="00496D94">
        <w:rPr>
          <w:rFonts w:ascii="Arial" w:hAnsi="Arial" w:cs="Arial"/>
          <w:b/>
          <w:bCs/>
          <w:sz w:val="20"/>
          <w:szCs w:val="20"/>
          <w:lang w:eastAsia="en-US"/>
        </w:rPr>
        <w:t>BUTRINT - REGIÓN DE SARANDË</w:t>
      </w:r>
    </w:p>
    <w:p w14:paraId="120DEC4C" w14:textId="77777777" w:rsidR="00203A3D" w:rsidRDefault="00203A3D" w:rsidP="00203A3D">
      <w:pPr>
        <w:jc w:val="both"/>
        <w:rPr>
          <w:rFonts w:ascii="Arial" w:eastAsia="Calibri" w:hAnsi="Arial" w:cs="Arial"/>
          <w:bCs/>
          <w:sz w:val="20"/>
          <w:szCs w:val="20"/>
          <w:lang w:eastAsia="en-US"/>
        </w:rPr>
      </w:pPr>
      <w:r>
        <w:rPr>
          <w:rFonts w:ascii="Arial" w:eastAsia="Calibri" w:hAnsi="Arial" w:cs="Arial"/>
          <w:bCs/>
          <w:sz w:val="20"/>
          <w:szCs w:val="20"/>
          <w:lang w:eastAsia="en-US"/>
        </w:rPr>
        <w:t xml:space="preserve">Desayuno. </w:t>
      </w:r>
      <w:r w:rsidRPr="00496D94">
        <w:rPr>
          <w:rFonts w:ascii="Arial" w:eastAsia="Calibri" w:hAnsi="Arial" w:cs="Arial"/>
          <w:bCs/>
          <w:sz w:val="20"/>
          <w:szCs w:val="20"/>
          <w:lang w:eastAsia="en-US"/>
        </w:rPr>
        <w:t>Salida en dirección a Albania</w:t>
      </w:r>
      <w:r>
        <w:rPr>
          <w:rFonts w:ascii="Arial" w:eastAsia="Calibri" w:hAnsi="Arial" w:cs="Arial"/>
          <w:bCs/>
          <w:sz w:val="20"/>
          <w:szCs w:val="20"/>
          <w:lang w:eastAsia="en-US"/>
        </w:rPr>
        <w:t xml:space="preserve"> y v</w:t>
      </w:r>
      <w:r w:rsidRPr="00496D94">
        <w:rPr>
          <w:rFonts w:ascii="Arial" w:eastAsia="Calibri" w:hAnsi="Arial" w:cs="Arial"/>
          <w:bCs/>
          <w:sz w:val="20"/>
          <w:szCs w:val="20"/>
          <w:lang w:eastAsia="en-US"/>
        </w:rPr>
        <w:t xml:space="preserve">isita guiada al yacimiento arqueológico de </w:t>
      </w:r>
      <w:proofErr w:type="spellStart"/>
      <w:r w:rsidRPr="00496D94">
        <w:rPr>
          <w:rFonts w:ascii="Arial" w:eastAsia="Calibri" w:hAnsi="Arial" w:cs="Arial"/>
          <w:bCs/>
          <w:sz w:val="20"/>
          <w:szCs w:val="20"/>
          <w:lang w:eastAsia="en-US"/>
        </w:rPr>
        <w:t>Butrint</w:t>
      </w:r>
      <w:proofErr w:type="spellEnd"/>
      <w:r>
        <w:rPr>
          <w:rFonts w:ascii="Arial" w:eastAsia="Calibri" w:hAnsi="Arial" w:cs="Arial"/>
          <w:bCs/>
          <w:sz w:val="20"/>
          <w:szCs w:val="20"/>
          <w:lang w:eastAsia="en-US"/>
        </w:rPr>
        <w:t xml:space="preserve"> que f</w:t>
      </w:r>
      <w:r w:rsidRPr="00496D94">
        <w:rPr>
          <w:rFonts w:ascii="Arial" w:eastAsia="Calibri" w:hAnsi="Arial" w:cs="Arial"/>
          <w:bCs/>
          <w:sz w:val="20"/>
          <w:szCs w:val="20"/>
          <w:lang w:eastAsia="en-US"/>
        </w:rPr>
        <w:t xml:space="preserve">ue a su vez griega y romana antes de vivir su edad de oro bajo la administración del Bizancio. El sitio presenta un conjunto de monumentos históricos que representan cada una de estas épocas, así como un ecosistema natural excepcional. </w:t>
      </w:r>
      <w:r w:rsidRPr="00496D94">
        <w:rPr>
          <w:rFonts w:ascii="Arial" w:eastAsia="Calibri" w:hAnsi="Arial" w:cs="Arial"/>
          <w:b/>
          <w:sz w:val="20"/>
          <w:szCs w:val="20"/>
          <w:lang w:eastAsia="en-US"/>
        </w:rPr>
        <w:t>Almuerzo</w:t>
      </w:r>
      <w:r w:rsidRPr="00496D94">
        <w:rPr>
          <w:rFonts w:ascii="Arial" w:eastAsia="Calibri" w:hAnsi="Arial" w:cs="Arial"/>
          <w:bCs/>
          <w:sz w:val="20"/>
          <w:szCs w:val="20"/>
          <w:lang w:eastAsia="en-US"/>
        </w:rPr>
        <w:t xml:space="preserve"> durante la excursión. </w:t>
      </w:r>
      <w:r w:rsidRPr="00496D94">
        <w:rPr>
          <w:rFonts w:ascii="Arial" w:eastAsia="Calibri" w:hAnsi="Arial" w:cs="Arial"/>
          <w:b/>
          <w:sz w:val="20"/>
          <w:szCs w:val="20"/>
          <w:lang w:eastAsia="en-US"/>
        </w:rPr>
        <w:t>Cena</w:t>
      </w:r>
      <w:r w:rsidRPr="00496D94">
        <w:rPr>
          <w:rFonts w:ascii="Arial" w:eastAsia="Calibri" w:hAnsi="Arial" w:cs="Arial"/>
          <w:bCs/>
          <w:sz w:val="20"/>
          <w:szCs w:val="20"/>
          <w:lang w:eastAsia="en-US"/>
        </w:rPr>
        <w:t xml:space="preserve"> y alojamiento en la región de Sarandë.</w:t>
      </w:r>
    </w:p>
    <w:p w14:paraId="3B2EDD93" w14:textId="77777777" w:rsidR="00203A3D" w:rsidRDefault="00203A3D" w:rsidP="00203A3D">
      <w:pPr>
        <w:jc w:val="both"/>
        <w:rPr>
          <w:rFonts w:ascii="Arial" w:eastAsia="Calibri" w:hAnsi="Arial" w:cs="Arial"/>
          <w:bCs/>
          <w:sz w:val="20"/>
          <w:szCs w:val="20"/>
          <w:lang w:eastAsia="en-US"/>
        </w:rPr>
      </w:pPr>
    </w:p>
    <w:p w14:paraId="195B6FD8" w14:textId="77777777"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5</w:t>
      </w:r>
      <w:r w:rsidRPr="005B6146">
        <w:rPr>
          <w:rFonts w:ascii="Arial" w:hAnsi="Arial" w:cs="Arial"/>
          <w:b/>
          <w:bCs/>
          <w:sz w:val="20"/>
          <w:szCs w:val="20"/>
          <w:lang w:eastAsia="en-US"/>
        </w:rPr>
        <w:t xml:space="preserve">º. </w:t>
      </w:r>
      <w:r>
        <w:rPr>
          <w:rFonts w:ascii="Arial" w:hAnsi="Arial" w:cs="Arial"/>
          <w:b/>
          <w:bCs/>
          <w:sz w:val="20"/>
          <w:szCs w:val="20"/>
          <w:lang w:eastAsia="en-US"/>
        </w:rPr>
        <w:t xml:space="preserve">(VIE.) </w:t>
      </w:r>
      <w:r w:rsidRPr="00496D94">
        <w:rPr>
          <w:rFonts w:ascii="Arial" w:hAnsi="Arial" w:cs="Arial"/>
          <w:b/>
          <w:bCs/>
          <w:sz w:val="20"/>
          <w:szCs w:val="20"/>
          <w:lang w:eastAsia="en-US"/>
        </w:rPr>
        <w:t xml:space="preserve">REGIÓN DE SARANDË </w:t>
      </w:r>
      <w:r>
        <w:rPr>
          <w:rFonts w:ascii="Arial" w:hAnsi="Arial" w:cs="Arial"/>
          <w:b/>
          <w:bCs/>
          <w:sz w:val="20"/>
          <w:szCs w:val="20"/>
          <w:lang w:eastAsia="en-US"/>
        </w:rPr>
        <w:t xml:space="preserve">- </w:t>
      </w:r>
      <w:r w:rsidRPr="00496D94">
        <w:rPr>
          <w:rFonts w:ascii="Arial" w:hAnsi="Arial" w:cs="Arial"/>
          <w:b/>
          <w:bCs/>
          <w:sz w:val="20"/>
          <w:szCs w:val="20"/>
          <w:lang w:eastAsia="en-US"/>
        </w:rPr>
        <w:t>GJIROKASTËR - REGIÓN DE VLORË/LLOGORA</w:t>
      </w:r>
    </w:p>
    <w:p w14:paraId="63DE676A" w14:textId="77777777" w:rsidR="00203A3D" w:rsidRDefault="00203A3D" w:rsidP="00203A3D">
      <w:pPr>
        <w:jc w:val="both"/>
        <w:rPr>
          <w:rFonts w:ascii="Arial" w:eastAsia="Calibri" w:hAnsi="Arial" w:cs="Arial"/>
          <w:bCs/>
          <w:sz w:val="20"/>
          <w:szCs w:val="20"/>
          <w:lang w:eastAsia="en-US"/>
        </w:rPr>
      </w:pPr>
      <w:r w:rsidRPr="0090132E">
        <w:rPr>
          <w:rFonts w:ascii="Arial" w:eastAsia="Calibri" w:hAnsi="Arial" w:cs="Arial"/>
          <w:bCs/>
          <w:sz w:val="20"/>
          <w:szCs w:val="20"/>
          <w:lang w:eastAsia="en-US"/>
        </w:rPr>
        <w:t xml:space="preserve">Desayuno. </w:t>
      </w:r>
      <w:r w:rsidRPr="00496D94">
        <w:rPr>
          <w:rFonts w:ascii="Arial" w:eastAsia="Calibri" w:hAnsi="Arial" w:cs="Arial"/>
          <w:bCs/>
          <w:sz w:val="20"/>
          <w:szCs w:val="20"/>
          <w:lang w:eastAsia="en-US"/>
        </w:rPr>
        <w:t>Nos dirigimos para el descubrimiento de Gjirokastër, catalogada como Patrimonio de la Humanidad por la Unesco. El casco antiguo se caracteriza por sus casas-torre ("</w:t>
      </w:r>
      <w:proofErr w:type="spellStart"/>
      <w:r w:rsidRPr="00496D94">
        <w:rPr>
          <w:rFonts w:ascii="Arial" w:eastAsia="Calibri" w:hAnsi="Arial" w:cs="Arial"/>
          <w:bCs/>
          <w:sz w:val="20"/>
          <w:szCs w:val="20"/>
          <w:lang w:eastAsia="en-US"/>
        </w:rPr>
        <w:t>kules</w:t>
      </w:r>
      <w:proofErr w:type="spellEnd"/>
      <w:r w:rsidRPr="00496D94">
        <w:rPr>
          <w:rFonts w:ascii="Arial" w:eastAsia="Calibri" w:hAnsi="Arial" w:cs="Arial"/>
          <w:bCs/>
          <w:sz w:val="20"/>
          <w:szCs w:val="20"/>
          <w:lang w:eastAsia="en-US"/>
        </w:rPr>
        <w:t xml:space="preserve">"), que pueblan la colina. Entrada al castillo de Gjirokastër, el segundo más grande de los Balcanes. </w:t>
      </w:r>
      <w:r w:rsidRPr="00496D94">
        <w:rPr>
          <w:rFonts w:ascii="Arial" w:eastAsia="Calibri" w:hAnsi="Arial" w:cs="Arial"/>
          <w:b/>
          <w:sz w:val="20"/>
          <w:szCs w:val="20"/>
          <w:lang w:eastAsia="en-US"/>
        </w:rPr>
        <w:t>Almuerzo</w:t>
      </w:r>
      <w:r w:rsidRPr="00496D94">
        <w:rPr>
          <w:rFonts w:ascii="Arial" w:eastAsia="Calibri" w:hAnsi="Arial" w:cs="Arial"/>
          <w:bCs/>
          <w:sz w:val="20"/>
          <w:szCs w:val="20"/>
          <w:lang w:eastAsia="en-US"/>
        </w:rPr>
        <w:t xml:space="preserve"> durante el día. </w:t>
      </w:r>
      <w:r w:rsidRPr="00496D94">
        <w:rPr>
          <w:rFonts w:ascii="Arial" w:eastAsia="Calibri" w:hAnsi="Arial" w:cs="Arial"/>
          <w:b/>
          <w:sz w:val="20"/>
          <w:szCs w:val="20"/>
          <w:lang w:eastAsia="en-US"/>
        </w:rPr>
        <w:t>Cena</w:t>
      </w:r>
      <w:r w:rsidRPr="00496D94">
        <w:rPr>
          <w:rFonts w:ascii="Arial" w:eastAsia="Calibri" w:hAnsi="Arial" w:cs="Arial"/>
          <w:bCs/>
          <w:sz w:val="20"/>
          <w:szCs w:val="20"/>
          <w:lang w:eastAsia="en-US"/>
        </w:rPr>
        <w:t xml:space="preserve"> y alojamiento en la región de Vlorë/</w:t>
      </w:r>
      <w:proofErr w:type="spellStart"/>
      <w:r w:rsidRPr="00496D94">
        <w:rPr>
          <w:rFonts w:ascii="Arial" w:eastAsia="Calibri" w:hAnsi="Arial" w:cs="Arial"/>
          <w:bCs/>
          <w:sz w:val="20"/>
          <w:szCs w:val="20"/>
          <w:lang w:eastAsia="en-US"/>
        </w:rPr>
        <w:t>Llogora</w:t>
      </w:r>
      <w:proofErr w:type="spellEnd"/>
      <w:r w:rsidRPr="00496D94">
        <w:rPr>
          <w:rFonts w:ascii="Arial" w:eastAsia="Calibri" w:hAnsi="Arial" w:cs="Arial"/>
          <w:bCs/>
          <w:sz w:val="20"/>
          <w:szCs w:val="20"/>
          <w:lang w:eastAsia="en-US"/>
        </w:rPr>
        <w:t>.</w:t>
      </w:r>
    </w:p>
    <w:p w14:paraId="66324551" w14:textId="77777777" w:rsidR="00203A3D" w:rsidRPr="00993287" w:rsidRDefault="00203A3D" w:rsidP="00203A3D">
      <w:pPr>
        <w:jc w:val="both"/>
        <w:rPr>
          <w:rFonts w:ascii="Arial" w:eastAsia="Calibri" w:hAnsi="Arial" w:cs="Arial"/>
          <w:bCs/>
          <w:sz w:val="20"/>
          <w:szCs w:val="20"/>
          <w:lang w:eastAsia="en-US"/>
        </w:rPr>
      </w:pPr>
    </w:p>
    <w:p w14:paraId="319A1F46" w14:textId="77777777"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6</w:t>
      </w:r>
      <w:r w:rsidRPr="005B6146">
        <w:rPr>
          <w:rFonts w:ascii="Arial" w:hAnsi="Arial" w:cs="Arial"/>
          <w:b/>
          <w:bCs/>
          <w:sz w:val="20"/>
          <w:szCs w:val="20"/>
          <w:lang w:eastAsia="en-US"/>
        </w:rPr>
        <w:t xml:space="preserve">º. </w:t>
      </w:r>
      <w:r>
        <w:rPr>
          <w:rFonts w:ascii="Arial" w:hAnsi="Arial" w:cs="Arial"/>
          <w:b/>
          <w:bCs/>
          <w:sz w:val="20"/>
          <w:szCs w:val="20"/>
          <w:lang w:eastAsia="en-US"/>
        </w:rPr>
        <w:t xml:space="preserve">(SAB.) </w:t>
      </w:r>
      <w:r w:rsidRPr="00496D94">
        <w:rPr>
          <w:rFonts w:ascii="Arial" w:hAnsi="Arial" w:cs="Arial"/>
          <w:b/>
          <w:bCs/>
          <w:sz w:val="20"/>
          <w:szCs w:val="20"/>
          <w:lang w:eastAsia="en-US"/>
        </w:rPr>
        <w:t xml:space="preserve">REGIÓN DE VLORË/LLOGORA </w:t>
      </w:r>
      <w:r>
        <w:rPr>
          <w:rFonts w:ascii="Arial" w:hAnsi="Arial" w:cs="Arial"/>
          <w:b/>
          <w:bCs/>
          <w:sz w:val="20"/>
          <w:szCs w:val="20"/>
          <w:lang w:eastAsia="en-US"/>
        </w:rPr>
        <w:t xml:space="preserve">- </w:t>
      </w:r>
      <w:r w:rsidRPr="00496D94">
        <w:rPr>
          <w:rFonts w:ascii="Arial" w:hAnsi="Arial" w:cs="Arial"/>
          <w:b/>
          <w:bCs/>
          <w:sz w:val="20"/>
          <w:szCs w:val="20"/>
          <w:lang w:eastAsia="en-US"/>
        </w:rPr>
        <w:t>APOLONIA - BERAT - DURRËS/REGIÓN DE TIRANA</w:t>
      </w:r>
    </w:p>
    <w:p w14:paraId="00AE9B06" w14:textId="77777777" w:rsidR="00203A3D" w:rsidRDefault="00203A3D" w:rsidP="00203A3D">
      <w:pPr>
        <w:jc w:val="both"/>
        <w:rPr>
          <w:rFonts w:ascii="Arial" w:eastAsia="Calibri" w:hAnsi="Arial" w:cs="Arial"/>
          <w:bCs/>
          <w:sz w:val="20"/>
          <w:szCs w:val="20"/>
          <w:lang w:eastAsia="en-US"/>
        </w:rPr>
      </w:pPr>
      <w:r w:rsidRPr="009832AA">
        <w:rPr>
          <w:rFonts w:ascii="Arial" w:eastAsia="Calibri" w:hAnsi="Arial" w:cs="Arial"/>
          <w:bCs/>
          <w:sz w:val="20"/>
          <w:szCs w:val="20"/>
          <w:lang w:eastAsia="en-US"/>
        </w:rPr>
        <w:t xml:space="preserve">Desayuno. </w:t>
      </w:r>
      <w:r w:rsidRPr="00496D94">
        <w:rPr>
          <w:rFonts w:ascii="Arial" w:eastAsia="Calibri" w:hAnsi="Arial" w:cs="Arial"/>
          <w:bCs/>
          <w:sz w:val="20"/>
          <w:szCs w:val="20"/>
          <w:lang w:eastAsia="en-US"/>
        </w:rPr>
        <w:t xml:space="preserve">Salida para la visita del parque arqueológico de Apolonia. Fundada por los griegos hacia el año 600 </w:t>
      </w:r>
      <w:proofErr w:type="spellStart"/>
      <w:r w:rsidRPr="00496D94">
        <w:rPr>
          <w:rFonts w:ascii="Arial" w:eastAsia="Calibri" w:hAnsi="Arial" w:cs="Arial"/>
          <w:bCs/>
          <w:sz w:val="20"/>
          <w:szCs w:val="20"/>
          <w:lang w:eastAsia="en-US"/>
        </w:rPr>
        <w:t>a.</w:t>
      </w:r>
      <w:r>
        <w:rPr>
          <w:rFonts w:ascii="Arial" w:eastAsia="Calibri" w:hAnsi="Arial" w:cs="Arial"/>
          <w:bCs/>
          <w:sz w:val="20"/>
          <w:szCs w:val="20"/>
          <w:lang w:eastAsia="en-US"/>
        </w:rPr>
        <w:t>c</w:t>
      </w:r>
      <w:r w:rsidRPr="00496D94">
        <w:rPr>
          <w:rFonts w:ascii="Arial" w:eastAsia="Calibri" w:hAnsi="Arial" w:cs="Arial"/>
          <w:bCs/>
          <w:sz w:val="20"/>
          <w:szCs w:val="20"/>
          <w:lang w:eastAsia="en-US"/>
        </w:rPr>
        <w:t>.</w:t>
      </w:r>
      <w:proofErr w:type="spellEnd"/>
      <w:r w:rsidRPr="00496D94">
        <w:rPr>
          <w:rFonts w:ascii="Arial" w:eastAsia="Calibri" w:hAnsi="Arial" w:cs="Arial"/>
          <w:bCs/>
          <w:sz w:val="20"/>
          <w:szCs w:val="20"/>
          <w:lang w:eastAsia="en-US"/>
        </w:rPr>
        <w:t xml:space="preserve">, esta antigua ciudad es el mayor yacimiento arqueológico de Albania. A continuación, visita guiada de Berat, ciudad dominada por la colina donde se encuentra su fortaleza. El centro histórico es encantador con sus casas de piedra blanca con grandes ventanas de madera, de ahí su apodo de "ciudad de las mil ventanas". Entrada a la fortaleza que data en su mayor parte del siglo XIII, alberga varias iglesias bizantinas y mezquitas otomanas. Después, visita del museo etnográfico de Berat, que presenta la vida cotidiana de los habitantes de la región. Para terminar el día con estilo, disfrutaremos de un café turco y un pastel típico en la casa de una familia albanesa. </w:t>
      </w:r>
      <w:r w:rsidRPr="00496D94">
        <w:rPr>
          <w:rFonts w:ascii="Arial" w:eastAsia="Calibri" w:hAnsi="Arial" w:cs="Arial"/>
          <w:b/>
          <w:sz w:val="20"/>
          <w:szCs w:val="20"/>
          <w:lang w:eastAsia="en-US"/>
        </w:rPr>
        <w:t>Almuerzo</w:t>
      </w:r>
      <w:r w:rsidRPr="00496D94">
        <w:rPr>
          <w:rFonts w:ascii="Arial" w:eastAsia="Calibri" w:hAnsi="Arial" w:cs="Arial"/>
          <w:bCs/>
          <w:sz w:val="20"/>
          <w:szCs w:val="20"/>
          <w:lang w:eastAsia="en-US"/>
        </w:rPr>
        <w:t xml:space="preserve"> durante el día. </w:t>
      </w:r>
      <w:r w:rsidRPr="00496D94">
        <w:rPr>
          <w:rFonts w:ascii="Arial" w:eastAsia="Calibri" w:hAnsi="Arial" w:cs="Arial"/>
          <w:b/>
          <w:sz w:val="20"/>
          <w:szCs w:val="20"/>
          <w:lang w:eastAsia="en-US"/>
        </w:rPr>
        <w:t>Cena</w:t>
      </w:r>
      <w:r w:rsidRPr="00496D94">
        <w:rPr>
          <w:rFonts w:ascii="Arial" w:eastAsia="Calibri" w:hAnsi="Arial" w:cs="Arial"/>
          <w:bCs/>
          <w:sz w:val="20"/>
          <w:szCs w:val="20"/>
          <w:lang w:eastAsia="en-US"/>
        </w:rPr>
        <w:t xml:space="preserve"> y alojamiento en la región de Tirana/Durrës.</w:t>
      </w:r>
    </w:p>
    <w:p w14:paraId="457DD972" w14:textId="77777777" w:rsidR="00203A3D" w:rsidRDefault="00203A3D" w:rsidP="00203A3D">
      <w:pPr>
        <w:jc w:val="both"/>
        <w:rPr>
          <w:rFonts w:ascii="Arial" w:eastAsia="Calibri" w:hAnsi="Arial" w:cs="Arial"/>
          <w:bCs/>
          <w:sz w:val="20"/>
          <w:szCs w:val="20"/>
          <w:lang w:eastAsia="en-US"/>
        </w:rPr>
      </w:pPr>
    </w:p>
    <w:p w14:paraId="080BC0F6" w14:textId="77777777"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7</w:t>
      </w:r>
      <w:r w:rsidRPr="005B6146">
        <w:rPr>
          <w:rFonts w:ascii="Arial" w:hAnsi="Arial" w:cs="Arial"/>
          <w:b/>
          <w:bCs/>
          <w:sz w:val="20"/>
          <w:szCs w:val="20"/>
          <w:lang w:eastAsia="en-US"/>
        </w:rPr>
        <w:t xml:space="preserve">º. </w:t>
      </w:r>
      <w:r>
        <w:rPr>
          <w:rFonts w:ascii="Arial" w:hAnsi="Arial" w:cs="Arial"/>
          <w:b/>
          <w:bCs/>
          <w:sz w:val="20"/>
          <w:szCs w:val="20"/>
          <w:lang w:eastAsia="en-US"/>
        </w:rPr>
        <w:t xml:space="preserve">(DOM.) </w:t>
      </w:r>
      <w:r w:rsidRPr="00DA3E0E">
        <w:rPr>
          <w:rFonts w:ascii="Arial" w:hAnsi="Arial" w:cs="Arial"/>
          <w:b/>
          <w:bCs/>
          <w:sz w:val="20"/>
          <w:szCs w:val="20"/>
          <w:lang w:eastAsia="en-US"/>
        </w:rPr>
        <w:t>TIRANA</w:t>
      </w:r>
    </w:p>
    <w:p w14:paraId="45F65470" w14:textId="77777777" w:rsidR="00203A3D" w:rsidRDefault="00203A3D" w:rsidP="00203A3D">
      <w:pPr>
        <w:jc w:val="both"/>
        <w:rPr>
          <w:rFonts w:ascii="Arial" w:eastAsia="Calibri" w:hAnsi="Arial" w:cs="Arial"/>
          <w:bCs/>
          <w:sz w:val="20"/>
          <w:szCs w:val="20"/>
          <w:lang w:eastAsia="en-US"/>
        </w:rPr>
      </w:pPr>
      <w:r w:rsidRPr="009832AA">
        <w:rPr>
          <w:rFonts w:ascii="Arial" w:eastAsia="Calibri" w:hAnsi="Arial" w:cs="Arial"/>
          <w:bCs/>
          <w:sz w:val="20"/>
          <w:szCs w:val="20"/>
          <w:lang w:eastAsia="en-US"/>
        </w:rPr>
        <w:t xml:space="preserve">Desayuno. </w:t>
      </w:r>
      <w:r w:rsidRPr="00496D94">
        <w:rPr>
          <w:rFonts w:ascii="Arial" w:eastAsia="Calibri" w:hAnsi="Arial" w:cs="Arial"/>
          <w:bCs/>
          <w:sz w:val="20"/>
          <w:szCs w:val="20"/>
          <w:lang w:eastAsia="en-US"/>
        </w:rPr>
        <w:t xml:space="preserve">Visita guiada de Tirana, capital de Albania. Rodeada de montañas, la ciudad es el centro cultural e industrial del país. Tirana gira en torno a la plaza de Skanderbeg, que lleva el nombre del héroe nacional y está rodeada por la Ópera, la mezquita de </w:t>
      </w:r>
      <w:proofErr w:type="spellStart"/>
      <w:r w:rsidRPr="00496D94">
        <w:rPr>
          <w:rFonts w:ascii="Arial" w:eastAsia="Calibri" w:hAnsi="Arial" w:cs="Arial"/>
          <w:bCs/>
          <w:sz w:val="20"/>
          <w:szCs w:val="20"/>
          <w:lang w:eastAsia="en-US"/>
        </w:rPr>
        <w:t>Et'hem</w:t>
      </w:r>
      <w:proofErr w:type="spellEnd"/>
      <w:r w:rsidRPr="00496D94">
        <w:rPr>
          <w:rFonts w:ascii="Arial" w:eastAsia="Calibri" w:hAnsi="Arial" w:cs="Arial"/>
          <w:bCs/>
          <w:sz w:val="20"/>
          <w:szCs w:val="20"/>
          <w:lang w:eastAsia="en-US"/>
        </w:rPr>
        <w:t xml:space="preserve"> Bey y la Torre del Reloj. Entrada al Museo Nacional de Historia de Tirana, el mayor museo del país, que recorre los diferentes periodos de la historia de Albania desde la prehistoria. A continuación, paseo en teleférico hasta el monte </w:t>
      </w:r>
      <w:proofErr w:type="spellStart"/>
      <w:r w:rsidRPr="00496D94">
        <w:rPr>
          <w:rFonts w:ascii="Arial" w:eastAsia="Calibri" w:hAnsi="Arial" w:cs="Arial"/>
          <w:bCs/>
          <w:sz w:val="20"/>
          <w:szCs w:val="20"/>
          <w:lang w:eastAsia="en-US"/>
        </w:rPr>
        <w:t>Dajti</w:t>
      </w:r>
      <w:proofErr w:type="spellEnd"/>
      <w:r w:rsidRPr="00496D94">
        <w:rPr>
          <w:rFonts w:ascii="Arial" w:eastAsia="Calibri" w:hAnsi="Arial" w:cs="Arial"/>
          <w:bCs/>
          <w:sz w:val="20"/>
          <w:szCs w:val="20"/>
          <w:lang w:eastAsia="en-US"/>
        </w:rPr>
        <w:t xml:space="preserve"> para admirar una magnífica panorámica de Tirana. </w:t>
      </w:r>
      <w:r w:rsidRPr="00496D94">
        <w:rPr>
          <w:rFonts w:ascii="Arial" w:eastAsia="Calibri" w:hAnsi="Arial" w:cs="Arial"/>
          <w:b/>
          <w:sz w:val="20"/>
          <w:szCs w:val="20"/>
          <w:lang w:eastAsia="en-US"/>
        </w:rPr>
        <w:t>Almuerzo</w:t>
      </w:r>
      <w:r w:rsidRPr="00496D94">
        <w:rPr>
          <w:rFonts w:ascii="Arial" w:eastAsia="Calibri" w:hAnsi="Arial" w:cs="Arial"/>
          <w:bCs/>
          <w:sz w:val="20"/>
          <w:szCs w:val="20"/>
          <w:lang w:eastAsia="en-US"/>
        </w:rPr>
        <w:t xml:space="preserve"> durante la visita. Regreso al hotel</w:t>
      </w:r>
      <w:r>
        <w:rPr>
          <w:rFonts w:ascii="Arial" w:eastAsia="Calibri" w:hAnsi="Arial" w:cs="Arial"/>
          <w:bCs/>
          <w:sz w:val="20"/>
          <w:szCs w:val="20"/>
          <w:lang w:eastAsia="en-US"/>
        </w:rPr>
        <w:t xml:space="preserve">, </w:t>
      </w:r>
      <w:r w:rsidRPr="00496D94">
        <w:rPr>
          <w:rFonts w:ascii="Arial" w:eastAsia="Calibri" w:hAnsi="Arial" w:cs="Arial"/>
          <w:b/>
          <w:sz w:val="20"/>
          <w:szCs w:val="20"/>
          <w:lang w:eastAsia="en-US"/>
        </w:rPr>
        <w:t>cena</w:t>
      </w:r>
      <w:r>
        <w:rPr>
          <w:rFonts w:ascii="Arial" w:eastAsia="Calibri" w:hAnsi="Arial" w:cs="Arial"/>
          <w:b/>
          <w:sz w:val="20"/>
          <w:szCs w:val="20"/>
          <w:lang w:eastAsia="en-US"/>
        </w:rPr>
        <w:t xml:space="preserve"> </w:t>
      </w:r>
      <w:r w:rsidRPr="00496D94">
        <w:rPr>
          <w:rFonts w:ascii="Arial" w:eastAsia="Calibri" w:hAnsi="Arial" w:cs="Arial"/>
          <w:bCs/>
          <w:sz w:val="20"/>
          <w:szCs w:val="20"/>
          <w:lang w:eastAsia="en-US"/>
        </w:rPr>
        <w:t>y alojamiento</w:t>
      </w:r>
      <w:r>
        <w:rPr>
          <w:rFonts w:ascii="Arial" w:eastAsia="Calibri" w:hAnsi="Arial" w:cs="Arial"/>
          <w:b/>
          <w:sz w:val="20"/>
          <w:szCs w:val="20"/>
          <w:lang w:eastAsia="en-US"/>
        </w:rPr>
        <w:t>.</w:t>
      </w:r>
    </w:p>
    <w:p w14:paraId="161239F0" w14:textId="77777777" w:rsidR="00203A3D" w:rsidRPr="00993287" w:rsidRDefault="00203A3D" w:rsidP="00203A3D">
      <w:pPr>
        <w:jc w:val="both"/>
        <w:rPr>
          <w:rFonts w:ascii="Arial" w:eastAsia="Calibri" w:hAnsi="Arial" w:cs="Arial"/>
          <w:bCs/>
          <w:sz w:val="20"/>
          <w:szCs w:val="20"/>
          <w:lang w:eastAsia="en-US"/>
        </w:rPr>
      </w:pPr>
    </w:p>
    <w:p w14:paraId="54455938" w14:textId="77777777" w:rsidR="00203A3D" w:rsidRDefault="00203A3D" w:rsidP="00203A3D">
      <w:pPr>
        <w:jc w:val="both"/>
        <w:rPr>
          <w:rFonts w:ascii="Arial" w:hAnsi="Arial" w:cs="Arial"/>
          <w:b/>
          <w:bCs/>
          <w:sz w:val="20"/>
          <w:szCs w:val="20"/>
          <w:lang w:eastAsia="en-US"/>
        </w:rPr>
      </w:pPr>
      <w:r>
        <w:rPr>
          <w:rFonts w:ascii="Arial" w:hAnsi="Arial" w:cs="Arial"/>
          <w:b/>
          <w:bCs/>
          <w:sz w:val="20"/>
          <w:szCs w:val="20"/>
          <w:lang w:eastAsia="en-US"/>
        </w:rPr>
        <w:t>DÍA</w:t>
      </w:r>
      <w:r w:rsidRPr="005B6146">
        <w:rPr>
          <w:rFonts w:ascii="Arial" w:hAnsi="Arial" w:cs="Arial"/>
          <w:b/>
          <w:bCs/>
          <w:sz w:val="20"/>
          <w:szCs w:val="20"/>
          <w:lang w:eastAsia="en-US"/>
        </w:rPr>
        <w:t xml:space="preserve"> </w:t>
      </w:r>
      <w:r>
        <w:rPr>
          <w:rFonts w:ascii="Arial" w:hAnsi="Arial" w:cs="Arial"/>
          <w:b/>
          <w:bCs/>
          <w:sz w:val="20"/>
          <w:szCs w:val="20"/>
          <w:lang w:eastAsia="en-US"/>
        </w:rPr>
        <w:t>8</w:t>
      </w:r>
      <w:r w:rsidRPr="005B6146">
        <w:rPr>
          <w:rFonts w:ascii="Arial" w:hAnsi="Arial" w:cs="Arial"/>
          <w:b/>
          <w:bCs/>
          <w:sz w:val="20"/>
          <w:szCs w:val="20"/>
          <w:lang w:eastAsia="en-US"/>
        </w:rPr>
        <w:t xml:space="preserve">º. </w:t>
      </w:r>
      <w:r>
        <w:rPr>
          <w:rFonts w:ascii="Arial" w:hAnsi="Arial" w:cs="Arial"/>
          <w:b/>
          <w:bCs/>
          <w:sz w:val="20"/>
          <w:szCs w:val="20"/>
          <w:lang w:eastAsia="en-US"/>
        </w:rPr>
        <w:t xml:space="preserve">(LUN.) </w:t>
      </w:r>
      <w:r w:rsidRPr="00DA3E0E">
        <w:rPr>
          <w:rFonts w:ascii="Arial" w:hAnsi="Arial" w:cs="Arial"/>
          <w:b/>
          <w:bCs/>
          <w:sz w:val="20"/>
          <w:szCs w:val="20"/>
          <w:lang w:eastAsia="en-US"/>
        </w:rPr>
        <w:t>TIRANA</w:t>
      </w:r>
    </w:p>
    <w:p w14:paraId="037C998E" w14:textId="77777777" w:rsidR="00203A3D" w:rsidRDefault="00203A3D" w:rsidP="00203A3D">
      <w:pPr>
        <w:jc w:val="both"/>
        <w:rPr>
          <w:rFonts w:ascii="Arial" w:eastAsia="Calibri" w:hAnsi="Arial" w:cs="Arial"/>
          <w:bCs/>
          <w:sz w:val="20"/>
          <w:szCs w:val="20"/>
          <w:lang w:eastAsia="en-US"/>
        </w:rPr>
      </w:pPr>
      <w:r w:rsidRPr="00993287">
        <w:rPr>
          <w:rFonts w:ascii="Arial" w:eastAsia="Calibri" w:hAnsi="Arial" w:cs="Arial"/>
          <w:bCs/>
          <w:sz w:val="20"/>
          <w:szCs w:val="20"/>
          <w:lang w:eastAsia="en-US"/>
        </w:rPr>
        <w:t>D</w:t>
      </w:r>
      <w:r>
        <w:rPr>
          <w:rFonts w:ascii="Arial" w:eastAsia="Calibri" w:hAnsi="Arial" w:cs="Arial"/>
          <w:bCs/>
          <w:sz w:val="20"/>
          <w:szCs w:val="20"/>
          <w:lang w:eastAsia="en-US"/>
        </w:rPr>
        <w:t>esayuno. Traslado al aeropuerto</w:t>
      </w:r>
      <w:r w:rsidRPr="00993287">
        <w:rPr>
          <w:rFonts w:ascii="Arial" w:eastAsia="Calibri" w:hAnsi="Arial" w:cs="Arial"/>
          <w:bCs/>
          <w:sz w:val="20"/>
          <w:szCs w:val="20"/>
          <w:lang w:eastAsia="en-US"/>
        </w:rPr>
        <w:t xml:space="preserve"> </w:t>
      </w:r>
      <w:r>
        <w:rPr>
          <w:rFonts w:ascii="Arial" w:eastAsia="MS Mincho" w:hAnsi="Arial" w:cs="Arial"/>
          <w:bCs/>
          <w:sz w:val="20"/>
          <w:szCs w:val="20"/>
        </w:rPr>
        <w:t xml:space="preserve">y </w:t>
      </w:r>
      <w:r>
        <w:rPr>
          <w:rFonts w:ascii="Arial" w:hAnsi="Arial" w:cs="Arial"/>
          <w:color w:val="008000"/>
          <w:sz w:val="20"/>
          <w:szCs w:val="20"/>
        </w:rPr>
        <w:t>fi</w:t>
      </w:r>
      <w:r w:rsidRPr="00281AE6">
        <w:rPr>
          <w:rFonts w:ascii="Arial" w:hAnsi="Arial" w:cs="Arial"/>
          <w:color w:val="008000"/>
          <w:sz w:val="20"/>
          <w:szCs w:val="20"/>
        </w:rPr>
        <w:t>n de nuestros servicios</w:t>
      </w:r>
      <w:r w:rsidRPr="001A6D00">
        <w:rPr>
          <w:rFonts w:ascii="Arial" w:eastAsia="Calibri" w:hAnsi="Arial" w:cs="Arial"/>
          <w:bCs/>
          <w:sz w:val="20"/>
          <w:szCs w:val="20"/>
          <w:lang w:eastAsia="en-US"/>
        </w:rPr>
        <w:t>.</w:t>
      </w:r>
    </w:p>
    <w:p w14:paraId="5E1B98C0" w14:textId="77777777" w:rsidR="00203A3D" w:rsidRDefault="00203A3D" w:rsidP="00203A3D">
      <w:pPr>
        <w:jc w:val="both"/>
        <w:rPr>
          <w:rFonts w:ascii="Arial" w:eastAsia="Calibri" w:hAnsi="Arial" w:cs="Arial"/>
          <w:bCs/>
          <w:sz w:val="20"/>
          <w:szCs w:val="20"/>
          <w:lang w:eastAsia="en-US"/>
        </w:rPr>
      </w:pPr>
    </w:p>
    <w:p w14:paraId="63BFF87B" w14:textId="77777777" w:rsidR="00203A3D" w:rsidRPr="00DA3E0E" w:rsidRDefault="00203A3D" w:rsidP="00203A3D">
      <w:pPr>
        <w:rPr>
          <w:rFonts w:ascii="Arial" w:eastAsia="Calibri" w:hAnsi="Arial" w:cs="Arial"/>
          <w:bCs/>
          <w:sz w:val="16"/>
          <w:szCs w:val="16"/>
          <w:lang w:eastAsia="en-US"/>
        </w:rPr>
      </w:pPr>
      <w:r w:rsidRPr="00DA3E0E">
        <w:rPr>
          <w:rFonts w:ascii="Arial" w:eastAsia="Calibri" w:hAnsi="Arial" w:cs="Arial"/>
          <w:b/>
          <w:sz w:val="16"/>
          <w:szCs w:val="16"/>
          <w:lang w:eastAsia="en-US"/>
        </w:rPr>
        <w:t>NOTAS</w:t>
      </w:r>
      <w:r w:rsidRPr="00DA3E0E">
        <w:rPr>
          <w:rFonts w:ascii="Arial" w:eastAsia="Calibri" w:hAnsi="Arial" w:cs="Arial"/>
          <w:bCs/>
          <w:sz w:val="16"/>
          <w:szCs w:val="16"/>
          <w:lang w:eastAsia="en-US"/>
        </w:rPr>
        <w:t>: El programa se puede también realizar en sentido inverso. Además, el itinerario podrá sufrir modificaciones, pero el</w:t>
      </w:r>
    </w:p>
    <w:p w14:paraId="56AC74C1" w14:textId="77777777" w:rsidR="00203A3D" w:rsidRDefault="00203A3D" w:rsidP="00203A3D">
      <w:r w:rsidRPr="00DA3E0E">
        <w:rPr>
          <w:rFonts w:ascii="Arial" w:eastAsia="Calibri" w:hAnsi="Arial" w:cs="Arial"/>
          <w:bCs/>
          <w:sz w:val="16"/>
          <w:szCs w:val="16"/>
          <w:lang w:eastAsia="en-US"/>
        </w:rPr>
        <w:t>contenido de programa de visitas y entradas será siempre respetado.</w:t>
      </w:r>
    </w:p>
    <w:p w14:paraId="656465C6" w14:textId="77777777" w:rsidR="0095507F" w:rsidRDefault="0095507F"/>
    <w:sectPr w:rsidR="0095507F" w:rsidSect="00BF62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3D"/>
    <w:rsid w:val="00203A3D"/>
    <w:rsid w:val="0095507F"/>
    <w:rsid w:val="00A94C98"/>
    <w:rsid w:val="00B1570C"/>
    <w:rsid w:val="00B20455"/>
    <w:rsid w:val="00BF622C"/>
    <w:rsid w:val="00F74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AAB0"/>
  <w15:chartTrackingRefBased/>
  <w15:docId w15:val="{A3142106-8D6B-43CF-B875-413508FA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3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03A3D"/>
    <w:pPr>
      <w:keepNext/>
      <w:outlineLvl w:val="1"/>
    </w:pPr>
    <w:rPr>
      <w:rFonts w:ascii="Times" w:eastAsia="Times" w:hAnsi="Times"/>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03A3D"/>
    <w:rPr>
      <w:rFonts w:ascii="Times" w:eastAsia="Times" w:hAnsi="Times" w:cs="Times New Roman"/>
      <w:b/>
      <w:bCs/>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5040</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cp:revision>
  <dcterms:created xsi:type="dcterms:W3CDTF">2024-02-27T21:01:00Z</dcterms:created>
  <dcterms:modified xsi:type="dcterms:W3CDTF">2024-02-27T21:02:00Z</dcterms:modified>
</cp:coreProperties>
</file>